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80" w:rsidRPr="00BF66A0" w:rsidRDefault="00E45A80" w:rsidP="00B82CA6">
      <w:pPr>
        <w:jc w:val="center"/>
        <w:rPr>
          <w:rFonts w:ascii="標楷體" w:eastAsia="標楷體" w:hAnsi="標楷體"/>
          <w:sz w:val="32"/>
          <w:szCs w:val="32"/>
        </w:rPr>
      </w:pPr>
      <w:r w:rsidRPr="00BF66A0">
        <w:rPr>
          <w:rFonts w:ascii="標楷體" w:eastAsia="標楷體" w:hAnsi="標楷體" w:hint="eastAsia"/>
          <w:sz w:val="32"/>
          <w:szCs w:val="32"/>
        </w:rPr>
        <w:t>創意與科技學院</w:t>
      </w:r>
      <w:r w:rsidRPr="00BF66A0">
        <w:rPr>
          <w:rFonts w:ascii="標楷體" w:eastAsia="標楷體" w:hAnsi="標楷體"/>
          <w:sz w:val="32"/>
          <w:szCs w:val="32"/>
        </w:rPr>
        <w:t xml:space="preserve"> </w:t>
      </w:r>
      <w:r w:rsidRPr="00BF66A0">
        <w:rPr>
          <w:rFonts w:ascii="標楷體" w:eastAsia="標楷體" w:hAnsi="標楷體" w:hint="eastAsia"/>
          <w:sz w:val="32"/>
          <w:szCs w:val="32"/>
        </w:rPr>
        <w:t>傳播學系</w:t>
      </w:r>
      <w:r w:rsidRPr="00BF66A0">
        <w:rPr>
          <w:rFonts w:ascii="標楷體" w:eastAsia="標楷體" w:hAnsi="標楷體"/>
          <w:sz w:val="32"/>
          <w:szCs w:val="32"/>
        </w:rPr>
        <w:t xml:space="preserve"> </w:t>
      </w:r>
      <w:r w:rsidRPr="00BF66A0">
        <w:rPr>
          <w:rFonts w:ascii="標楷體" w:eastAsia="標楷體" w:hAnsi="標楷體" w:hint="eastAsia"/>
          <w:sz w:val="32"/>
          <w:szCs w:val="32"/>
        </w:rPr>
        <w:t>課程架構表</w:t>
      </w:r>
    </w:p>
    <w:p w:rsidR="00215160" w:rsidRDefault="00215160" w:rsidP="001C3D5B">
      <w:pPr>
        <w:spacing w:line="240" w:lineRule="atLeast"/>
        <w:rPr>
          <w:rFonts w:ascii="標楷體" w:eastAsia="標楷體" w:hAnsi="標楷體"/>
          <w:b/>
          <w:sz w:val="16"/>
          <w:szCs w:val="16"/>
        </w:rPr>
      </w:pPr>
    </w:p>
    <w:p w:rsidR="00027BBD" w:rsidRDefault="00027BBD" w:rsidP="001C3D5B">
      <w:pPr>
        <w:spacing w:line="240" w:lineRule="atLeast"/>
        <w:rPr>
          <w:rFonts w:ascii="標楷體" w:eastAsia="標楷體" w:hAnsi="標楷體"/>
          <w:b/>
          <w:sz w:val="16"/>
          <w:szCs w:val="16"/>
        </w:rPr>
      </w:pPr>
    </w:p>
    <w:p w:rsidR="00E45A80" w:rsidRPr="00791225" w:rsidRDefault="00E45A80" w:rsidP="001C3D5B">
      <w:pPr>
        <w:spacing w:line="240" w:lineRule="atLeast"/>
        <w:rPr>
          <w:rFonts w:ascii="標楷體" w:eastAsia="標楷體" w:hAnsi="標楷體"/>
          <w:b/>
          <w:sz w:val="16"/>
          <w:szCs w:val="16"/>
        </w:rPr>
      </w:pPr>
      <w:r w:rsidRPr="00791225">
        <w:rPr>
          <w:rFonts w:ascii="標楷體" w:eastAsia="標楷體" w:hAnsi="標楷體" w:hint="eastAsia"/>
          <w:b/>
          <w:sz w:val="16"/>
          <w:szCs w:val="16"/>
        </w:rPr>
        <w:t>（</w:t>
      </w:r>
      <w:r w:rsidRPr="00791225">
        <w:rPr>
          <w:rFonts w:ascii="標楷體" w:eastAsia="標楷體" w:hAnsi="標楷體"/>
          <w:b/>
          <w:sz w:val="16"/>
          <w:szCs w:val="16"/>
        </w:rPr>
        <w:t>10</w:t>
      </w:r>
      <w:r w:rsidR="00B13666">
        <w:rPr>
          <w:rFonts w:ascii="標楷體" w:eastAsia="標楷體" w:hAnsi="標楷體" w:hint="eastAsia"/>
          <w:b/>
          <w:sz w:val="16"/>
          <w:szCs w:val="16"/>
        </w:rPr>
        <w:t>9</w:t>
      </w:r>
      <w:r w:rsidRPr="00791225">
        <w:rPr>
          <w:rFonts w:ascii="標楷體" w:eastAsia="標楷體" w:hAnsi="標楷體" w:hint="eastAsia"/>
          <w:b/>
          <w:sz w:val="16"/>
          <w:szCs w:val="16"/>
        </w:rPr>
        <w:t>）學年度以後入學新生適用</w:t>
      </w:r>
      <w:r w:rsidRPr="00791225">
        <w:rPr>
          <w:rFonts w:ascii="標楷體" w:eastAsia="標楷體" w:hAnsi="標楷體"/>
          <w:b/>
          <w:sz w:val="16"/>
          <w:szCs w:val="16"/>
        </w:rPr>
        <w:t xml:space="preserve">                                     </w:t>
      </w:r>
    </w:p>
    <w:p w:rsidR="008444B2" w:rsidRDefault="00142A80" w:rsidP="008444B2">
      <w:pPr>
        <w:spacing w:line="240" w:lineRule="atLeast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107年03月08日106學年度傳播學系第二次系課程委員會會議通過</w:t>
      </w:r>
    </w:p>
    <w:p w:rsidR="006D616D" w:rsidRDefault="006D616D" w:rsidP="008444B2">
      <w:pPr>
        <w:spacing w:line="240" w:lineRule="atLeast"/>
        <w:jc w:val="right"/>
        <w:rPr>
          <w:rFonts w:ascii="標楷體" w:eastAsia="標楷體" w:hAnsi="標楷體" w:hint="eastAsia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108年03月20日107學年度傳播學系第三次系課程委員會會議通過</w:t>
      </w:r>
    </w:p>
    <w:p w:rsidR="00B13666" w:rsidRPr="00B13666" w:rsidRDefault="00B13666" w:rsidP="008444B2">
      <w:pPr>
        <w:spacing w:line="240" w:lineRule="atLeast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109年05月07日108學年度傳播學系第二次系課程委員會會議通過</w:t>
      </w:r>
    </w:p>
    <w:tbl>
      <w:tblPr>
        <w:tblW w:w="10701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09"/>
        <w:gridCol w:w="507"/>
        <w:gridCol w:w="658"/>
        <w:gridCol w:w="1935"/>
        <w:gridCol w:w="3827"/>
        <w:gridCol w:w="709"/>
        <w:gridCol w:w="709"/>
        <w:gridCol w:w="567"/>
        <w:gridCol w:w="567"/>
        <w:gridCol w:w="813"/>
      </w:tblGrid>
      <w:tr w:rsidR="00E45A80" w:rsidRPr="00985B67">
        <w:trPr>
          <w:trHeight w:val="1859"/>
          <w:jc w:val="center"/>
        </w:trPr>
        <w:tc>
          <w:tcPr>
            <w:tcW w:w="10701" w:type="dxa"/>
            <w:gridSpan w:val="10"/>
            <w:vAlign w:val="center"/>
          </w:tcPr>
          <w:p w:rsidR="00E45A80" w:rsidRPr="00FB1F3A" w:rsidRDefault="00E45A80" w:rsidP="00D44586">
            <w:pPr>
              <w:spacing w:line="26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、本系學士班學生最低畢業學分數</w:t>
            </w:r>
            <w:r w:rsidR="00317B97"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128</w:t>
            </w: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學分</w:t>
            </w:r>
          </w:p>
          <w:p w:rsidR="00E45A80" w:rsidRPr="00FB1F3A" w:rsidRDefault="00E45A80" w:rsidP="00D44586">
            <w:pPr>
              <w:spacing w:line="260" w:lineRule="exact"/>
              <w:ind w:leftChars="-32" w:left="-77" w:rightChars="14" w:right="34" w:firstLineChars="50" w:firstLine="8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二、通識教育課程</w:t>
            </w:r>
            <w:r w:rsidR="00B67EAB"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011EA1"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32</w:t>
            </w:r>
            <w:r w:rsidR="00A56E32"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學分</w:t>
            </w:r>
          </w:p>
          <w:p w:rsidR="00E45A80" w:rsidRPr="00FB1F3A" w:rsidRDefault="00E45A80" w:rsidP="00D44586">
            <w:pPr>
              <w:spacing w:line="260" w:lineRule="exact"/>
              <w:ind w:leftChars="-32" w:left="-77" w:rightChars="14" w:right="34" w:firstLineChars="50" w:firstLine="8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三、本系學士班</w:t>
            </w:r>
            <w:r w:rsidR="008C0953"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修習</w:t>
            </w: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學分數</w:t>
            </w:r>
            <w:r w:rsidR="00A66CC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  <w:u w:val="single"/>
              </w:rPr>
              <w:t>68</w:t>
            </w: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學分，由以下三個學程組成：</w:t>
            </w:r>
          </w:p>
          <w:p w:rsidR="00E45A80" w:rsidRPr="00FB1F3A" w:rsidRDefault="00E45A80" w:rsidP="00D44586">
            <w:pPr>
              <w:spacing w:line="260" w:lineRule="exact"/>
              <w:ind w:leftChars="-32" w:left="-77" w:rightChars="14" w:right="34" w:firstLineChars="250" w:firstLine="40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B1F3A">
              <w:rPr>
                <w:rFonts w:ascii="標楷體" w:eastAsia="標楷體" w:hAnsi="標楷體"/>
                <w:color w:val="000000"/>
                <w:sz w:val="16"/>
                <w:szCs w:val="16"/>
              </w:rPr>
              <w:t>(</w:t>
            </w:r>
            <w:proofErr w:type="gramStart"/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  <w:r w:rsidRPr="00FB1F3A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) </w:t>
            </w: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（院）創意與科技學院基礎學程</w:t>
            </w:r>
            <w:r w:rsidRPr="00FB1F3A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="00FB1F3A" w:rsidRPr="00FB1F3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  <w:u w:val="single"/>
              </w:rPr>
              <w:t>15</w:t>
            </w:r>
            <w:r w:rsidRPr="00FB1F3A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學分</w:t>
            </w:r>
          </w:p>
          <w:p w:rsidR="00A56E32" w:rsidRPr="00FB1F3A" w:rsidRDefault="00E45A80" w:rsidP="00A56E32">
            <w:pPr>
              <w:spacing w:line="320" w:lineRule="exact"/>
              <w:ind w:firstLine="3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B1F3A">
              <w:rPr>
                <w:rFonts w:ascii="標楷體" w:eastAsia="標楷體" w:hAnsi="標楷體"/>
                <w:color w:val="000000"/>
                <w:sz w:val="16"/>
                <w:szCs w:val="16"/>
              </w:rPr>
              <w:t>(</w:t>
            </w: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  <w:r w:rsidRPr="00FB1F3A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) </w:t>
            </w: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（系）傳播系核心學程</w:t>
            </w:r>
            <w:r w:rsidR="00A56E32"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32</w:t>
            </w: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學分</w:t>
            </w:r>
          </w:p>
          <w:p w:rsidR="00E45A80" w:rsidRPr="00FB1F3A" w:rsidRDefault="00E45A80" w:rsidP="00BB24C8">
            <w:pPr>
              <w:spacing w:line="320" w:lineRule="exact"/>
              <w:ind w:left="720" w:hanging="40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B1F3A">
              <w:rPr>
                <w:rFonts w:ascii="標楷體" w:eastAsia="標楷體" w:hAnsi="標楷體"/>
                <w:color w:val="000000"/>
                <w:sz w:val="16"/>
                <w:szCs w:val="16"/>
              </w:rPr>
              <w:t>(</w:t>
            </w: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r w:rsidRPr="00FB1F3A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) </w:t>
            </w: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本系學士班專業選修學程</w:t>
            </w:r>
            <w:r w:rsidR="009702FA"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="00A56E32"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="009702FA"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學分</w:t>
            </w:r>
          </w:p>
          <w:p w:rsidR="00243E69" w:rsidRPr="00FB1F3A" w:rsidRDefault="00B67EAB" w:rsidP="00985B67">
            <w:pPr>
              <w:spacing w:line="260" w:lineRule="exact"/>
              <w:ind w:leftChars="-32" w:left="-77" w:rightChars="14" w:right="34" w:firstLineChars="500" w:firstLine="80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 創意傳播學程</w:t>
            </w:r>
            <w:r w:rsidR="00385EA8" w:rsidRPr="00FB1F3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  <w:u w:val="single"/>
              </w:rPr>
              <w:t>（數位媒體組主修）</w:t>
            </w:r>
          </w:p>
          <w:p w:rsidR="00B67EAB" w:rsidRPr="00FB1F3A" w:rsidRDefault="00B67EAB" w:rsidP="00985B67">
            <w:pPr>
              <w:spacing w:line="260" w:lineRule="exact"/>
              <w:ind w:leftChars="-32" w:left="-77" w:rightChars="14" w:right="34" w:firstLineChars="500" w:firstLine="80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 行銷傳播學程</w:t>
            </w:r>
            <w:r w:rsidR="00385EA8" w:rsidRPr="00FB1F3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  <w:u w:val="single"/>
              </w:rPr>
              <w:t>（廣告公關組主修）</w:t>
            </w:r>
          </w:p>
          <w:p w:rsidR="00B67EAB" w:rsidRPr="00FB1F3A" w:rsidRDefault="00B67EAB" w:rsidP="00985B67">
            <w:pPr>
              <w:spacing w:line="260" w:lineRule="exact"/>
              <w:ind w:leftChars="-32" w:left="-77" w:rightChars="14" w:right="34" w:firstLineChars="500" w:firstLine="800"/>
              <w:rPr>
                <w:rFonts w:ascii="標楷體" w:eastAsia="標楷體" w:hAnsi="標楷體"/>
                <w:b/>
                <w:color w:val="000000"/>
                <w:sz w:val="16"/>
                <w:szCs w:val="16"/>
                <w:u w:val="single"/>
              </w:rPr>
            </w:pP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 流行音樂傳播學程</w:t>
            </w:r>
            <w:r w:rsidR="00385EA8" w:rsidRPr="00FB1F3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  <w:u w:val="single"/>
              </w:rPr>
              <w:t>（流行音樂傳播組主修）</w:t>
            </w:r>
          </w:p>
          <w:p w:rsidR="004656C8" w:rsidRDefault="004656C8" w:rsidP="004656C8">
            <w:pPr>
              <w:spacing w:line="26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四、輔修學程至少21學分，可為本系或其他院、系</w:t>
            </w:r>
            <w:proofErr w:type="gramStart"/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任何一</w:t>
            </w:r>
            <w:proofErr w:type="gramEnd"/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學程。</w:t>
            </w:r>
          </w:p>
          <w:p w:rsidR="00FB1F3A" w:rsidRPr="00FB1F3A" w:rsidRDefault="00FB1F3A" w:rsidP="004656C8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16"/>
                <w:szCs w:val="16"/>
                <w:u w:val="single"/>
              </w:rPr>
            </w:pPr>
            <w:r w:rsidRPr="00FB1F3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  <w:u w:val="single"/>
              </w:rPr>
              <w:t>五、自由選修7學分</w:t>
            </w:r>
          </w:p>
        </w:tc>
      </w:tr>
      <w:tr w:rsidR="00E45A80" w:rsidRPr="00985B67" w:rsidTr="00142A80">
        <w:trPr>
          <w:trHeight w:val="229"/>
          <w:tblHeader/>
          <w:jc w:val="center"/>
        </w:trPr>
        <w:tc>
          <w:tcPr>
            <w:tcW w:w="916" w:type="dxa"/>
            <w:gridSpan w:val="2"/>
            <w:vMerge w:val="restart"/>
            <w:shd w:val="clear" w:color="auto" w:fill="E6E6E6"/>
            <w:vAlign w:val="center"/>
          </w:tcPr>
          <w:p w:rsidR="00E45A80" w:rsidRPr="00985B67" w:rsidRDefault="00E45A80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類</w:t>
            </w:r>
            <w:r w:rsidRPr="00985B67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   </w:t>
            </w:r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別</w:t>
            </w:r>
          </w:p>
        </w:tc>
        <w:tc>
          <w:tcPr>
            <w:tcW w:w="658" w:type="dxa"/>
            <w:vMerge w:val="restart"/>
            <w:shd w:val="clear" w:color="auto" w:fill="E6E6E6"/>
            <w:vAlign w:val="center"/>
          </w:tcPr>
          <w:p w:rsidR="00E45A80" w:rsidRPr="00985B67" w:rsidRDefault="00E45A80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課號</w:t>
            </w:r>
            <w:proofErr w:type="gramEnd"/>
          </w:p>
        </w:tc>
        <w:tc>
          <w:tcPr>
            <w:tcW w:w="1935" w:type="dxa"/>
            <w:vMerge w:val="restart"/>
            <w:shd w:val="clear" w:color="auto" w:fill="E6E6E6"/>
            <w:vAlign w:val="center"/>
          </w:tcPr>
          <w:p w:rsidR="00E45A80" w:rsidRPr="00985B67" w:rsidRDefault="00E45A80" w:rsidP="00D4458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科目名稱</w:t>
            </w:r>
          </w:p>
        </w:tc>
        <w:tc>
          <w:tcPr>
            <w:tcW w:w="3827" w:type="dxa"/>
            <w:vMerge w:val="restart"/>
            <w:shd w:val="clear" w:color="auto" w:fill="E6E6E6"/>
            <w:vAlign w:val="center"/>
          </w:tcPr>
          <w:p w:rsidR="00E45A80" w:rsidRPr="00985B67" w:rsidRDefault="00E45A80" w:rsidP="00D4458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英文名稱</w:t>
            </w:r>
          </w:p>
        </w:tc>
        <w:tc>
          <w:tcPr>
            <w:tcW w:w="709" w:type="dxa"/>
            <w:vMerge w:val="restart"/>
            <w:shd w:val="clear" w:color="auto" w:fill="E6E6E6"/>
            <w:vAlign w:val="center"/>
          </w:tcPr>
          <w:p w:rsidR="00E45A80" w:rsidRPr="00985B67" w:rsidRDefault="00E45A80" w:rsidP="00142A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修別</w:t>
            </w:r>
            <w:proofErr w:type="gramEnd"/>
          </w:p>
        </w:tc>
        <w:tc>
          <w:tcPr>
            <w:tcW w:w="709" w:type="dxa"/>
            <w:vMerge w:val="restart"/>
            <w:shd w:val="clear" w:color="auto" w:fill="E6E6E6"/>
            <w:vAlign w:val="center"/>
          </w:tcPr>
          <w:p w:rsidR="00E45A80" w:rsidRPr="00985B67" w:rsidRDefault="00E45A80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學分數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5A80" w:rsidRPr="00985B67" w:rsidRDefault="00E45A80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開課年級</w:t>
            </w:r>
          </w:p>
        </w:tc>
        <w:tc>
          <w:tcPr>
            <w:tcW w:w="813" w:type="dxa"/>
            <w:vMerge w:val="restart"/>
            <w:shd w:val="clear" w:color="auto" w:fill="E6E6E6"/>
            <w:vAlign w:val="center"/>
          </w:tcPr>
          <w:p w:rsidR="00E45A80" w:rsidRPr="00985B67" w:rsidRDefault="00E45A80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備</w:t>
            </w:r>
            <w:r w:rsidRPr="00985B67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     </w:t>
            </w:r>
            <w:proofErr w:type="gramStart"/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註</w:t>
            </w:r>
            <w:proofErr w:type="gramEnd"/>
          </w:p>
        </w:tc>
      </w:tr>
      <w:tr w:rsidR="00E45A80" w:rsidRPr="00985B67" w:rsidTr="00142A80">
        <w:trPr>
          <w:trHeight w:val="229"/>
          <w:tblHeader/>
          <w:jc w:val="center"/>
        </w:trPr>
        <w:tc>
          <w:tcPr>
            <w:tcW w:w="916" w:type="dxa"/>
            <w:gridSpan w:val="2"/>
            <w:vMerge/>
            <w:shd w:val="clear" w:color="auto" w:fill="E6E6E6"/>
            <w:vAlign w:val="center"/>
          </w:tcPr>
          <w:p w:rsidR="00E45A80" w:rsidRPr="00985B67" w:rsidRDefault="00E45A80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Merge/>
            <w:shd w:val="clear" w:color="auto" w:fill="E6E6E6"/>
            <w:vAlign w:val="center"/>
          </w:tcPr>
          <w:p w:rsidR="00E45A80" w:rsidRPr="00985B67" w:rsidRDefault="00E45A80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vMerge/>
            <w:shd w:val="clear" w:color="auto" w:fill="E6E6E6"/>
            <w:vAlign w:val="center"/>
          </w:tcPr>
          <w:p w:rsidR="00E45A80" w:rsidRPr="00985B67" w:rsidRDefault="00E45A80" w:rsidP="00D4458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vMerge/>
            <w:shd w:val="clear" w:color="auto" w:fill="E6E6E6"/>
            <w:vAlign w:val="center"/>
          </w:tcPr>
          <w:p w:rsidR="00E45A80" w:rsidRPr="00985B67" w:rsidRDefault="00E45A80" w:rsidP="00D4458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  <w:vAlign w:val="center"/>
          </w:tcPr>
          <w:p w:rsidR="00E45A80" w:rsidRPr="00985B67" w:rsidRDefault="00E45A80" w:rsidP="00142A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  <w:vAlign w:val="center"/>
          </w:tcPr>
          <w:p w:rsidR="00E45A80" w:rsidRPr="00985B67" w:rsidRDefault="00E45A80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5A80" w:rsidRPr="00985B67" w:rsidRDefault="00E45A80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年級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5A80" w:rsidRPr="00985B67" w:rsidRDefault="00E45A80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學期</w:t>
            </w:r>
          </w:p>
        </w:tc>
        <w:tc>
          <w:tcPr>
            <w:tcW w:w="813" w:type="dxa"/>
            <w:vMerge/>
            <w:shd w:val="clear" w:color="auto" w:fill="E6E6E6"/>
            <w:vAlign w:val="center"/>
          </w:tcPr>
          <w:p w:rsidR="00E45A80" w:rsidRPr="00985B67" w:rsidRDefault="00E45A80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E44902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 w:val="restart"/>
            <w:vAlign w:val="center"/>
          </w:tcPr>
          <w:p w:rsidR="00E44902" w:rsidRDefault="00E44902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985B67">
              <w:rPr>
                <w:rFonts w:ascii="標楷體" w:cs="Times New Roman" w:hint="eastAsia"/>
                <w:color w:val="000000"/>
                <w:sz w:val="16"/>
                <w:szCs w:val="16"/>
              </w:rPr>
              <w:t>系核心</w:t>
            </w:r>
          </w:p>
          <w:p w:rsidR="00E44902" w:rsidRPr="00985B67" w:rsidRDefault="00E44902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985B67">
              <w:rPr>
                <w:rFonts w:ascii="標楷體" w:hint="eastAsia"/>
                <w:color w:val="000000"/>
                <w:sz w:val="16"/>
                <w:szCs w:val="16"/>
              </w:rPr>
              <w:t>學</w:t>
            </w:r>
            <w:r w:rsidRPr="00985B67">
              <w:rPr>
                <w:rFonts w:ascii="標楷體"/>
                <w:color w:val="000000"/>
                <w:sz w:val="16"/>
                <w:szCs w:val="16"/>
              </w:rPr>
              <w:t xml:space="preserve"> </w:t>
            </w:r>
            <w:r w:rsidRPr="00985B67">
              <w:rPr>
                <w:rFonts w:ascii="標楷體" w:hint="eastAsia"/>
                <w:color w:val="000000"/>
                <w:sz w:val="16"/>
                <w:szCs w:val="16"/>
              </w:rPr>
              <w:t>程</w:t>
            </w:r>
          </w:p>
        </w:tc>
        <w:tc>
          <w:tcPr>
            <w:tcW w:w="658" w:type="dxa"/>
            <w:vAlign w:val="center"/>
          </w:tcPr>
          <w:p w:rsidR="00E44902" w:rsidRPr="00EF2F38" w:rsidRDefault="00E44902" w:rsidP="00D200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CN155</w:t>
            </w:r>
          </w:p>
        </w:tc>
        <w:tc>
          <w:tcPr>
            <w:tcW w:w="1935" w:type="dxa"/>
            <w:vAlign w:val="center"/>
          </w:tcPr>
          <w:p w:rsidR="00E44902" w:rsidRPr="00EF2F38" w:rsidRDefault="00E44902" w:rsidP="00D200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媒體寫作</w:t>
            </w:r>
          </w:p>
        </w:tc>
        <w:tc>
          <w:tcPr>
            <w:tcW w:w="3827" w:type="dxa"/>
            <w:vAlign w:val="center"/>
          </w:tcPr>
          <w:p w:rsidR="00E44902" w:rsidRPr="00EF2F38" w:rsidRDefault="00E44902" w:rsidP="00D2001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Media Writing</w:t>
            </w:r>
          </w:p>
        </w:tc>
        <w:tc>
          <w:tcPr>
            <w:tcW w:w="709" w:type="dxa"/>
          </w:tcPr>
          <w:p w:rsidR="00E44902" w:rsidRPr="00EF2F38" w:rsidRDefault="00E44902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vAlign w:val="center"/>
          </w:tcPr>
          <w:p w:rsidR="00E44902" w:rsidRPr="00EF2F38" w:rsidRDefault="00E44902" w:rsidP="00D200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Align w:val="center"/>
          </w:tcPr>
          <w:p w:rsidR="00E44902" w:rsidRPr="00EF2F38" w:rsidRDefault="00E44902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E44902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E44902" w:rsidRPr="00985B67" w:rsidRDefault="00E44902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E44902" w:rsidRPr="00EF2F38" w:rsidRDefault="00E44902" w:rsidP="00D200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CN302</w:t>
            </w:r>
          </w:p>
        </w:tc>
        <w:tc>
          <w:tcPr>
            <w:tcW w:w="1935" w:type="dxa"/>
            <w:vAlign w:val="center"/>
          </w:tcPr>
          <w:p w:rsidR="00E44902" w:rsidRPr="00EF2F38" w:rsidRDefault="00E44902" w:rsidP="00D200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廣告學</w:t>
            </w:r>
          </w:p>
        </w:tc>
        <w:tc>
          <w:tcPr>
            <w:tcW w:w="3827" w:type="dxa"/>
            <w:vAlign w:val="center"/>
          </w:tcPr>
          <w:p w:rsidR="00E44902" w:rsidRPr="00EF2F38" w:rsidRDefault="00E44902" w:rsidP="00D2001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FFFFFF"/>
              </w:rPr>
              <w:t>Advertising</w:t>
            </w:r>
          </w:p>
        </w:tc>
        <w:tc>
          <w:tcPr>
            <w:tcW w:w="709" w:type="dxa"/>
          </w:tcPr>
          <w:p w:rsidR="00E44902" w:rsidRPr="00EF2F38" w:rsidRDefault="00E44902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vAlign w:val="center"/>
          </w:tcPr>
          <w:p w:rsidR="00E44902" w:rsidRPr="00EF2F38" w:rsidRDefault="00E44902" w:rsidP="00D200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Align w:val="center"/>
          </w:tcPr>
          <w:p w:rsidR="00E44902" w:rsidRPr="00EF2F38" w:rsidRDefault="00E44902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E44902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E44902" w:rsidRPr="00985B67" w:rsidRDefault="00E44902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E44902" w:rsidRPr="00EF2F38" w:rsidRDefault="00E44902" w:rsidP="00D200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CN126</w:t>
            </w:r>
          </w:p>
        </w:tc>
        <w:tc>
          <w:tcPr>
            <w:tcW w:w="1935" w:type="dxa"/>
            <w:vAlign w:val="center"/>
          </w:tcPr>
          <w:p w:rsidR="00E44902" w:rsidRPr="00EF2F38" w:rsidRDefault="00E44902" w:rsidP="00D200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國語正音與口語表達</w:t>
            </w:r>
          </w:p>
        </w:tc>
        <w:tc>
          <w:tcPr>
            <w:tcW w:w="3827" w:type="dxa"/>
            <w:vAlign w:val="center"/>
          </w:tcPr>
          <w:p w:rsidR="00E44902" w:rsidRPr="00EF2F38" w:rsidRDefault="00E44902" w:rsidP="00D2001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Mandarin pronunciation and oral expression</w:t>
            </w:r>
          </w:p>
        </w:tc>
        <w:tc>
          <w:tcPr>
            <w:tcW w:w="709" w:type="dxa"/>
            <w:vAlign w:val="center"/>
          </w:tcPr>
          <w:p w:rsidR="00E44902" w:rsidRPr="00EF2F38" w:rsidRDefault="00E44902" w:rsidP="00142A8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vAlign w:val="center"/>
          </w:tcPr>
          <w:p w:rsidR="00E44902" w:rsidRPr="00EF2F38" w:rsidRDefault="00E44902" w:rsidP="00D200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416F6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416F6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Align w:val="center"/>
          </w:tcPr>
          <w:p w:rsidR="00E44902" w:rsidRPr="00EF2F38" w:rsidRDefault="00E44902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E44902" w:rsidRPr="00985B67" w:rsidTr="0045628D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E44902" w:rsidRPr="00985B67" w:rsidRDefault="00E44902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E44902" w:rsidRPr="00EF2F38" w:rsidRDefault="00E44902" w:rsidP="00D200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CN156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E44902" w:rsidRPr="00EF2F38" w:rsidRDefault="00E44902" w:rsidP="00D200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影音製作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44902" w:rsidRPr="00EF2F38" w:rsidRDefault="00E44902" w:rsidP="00D2001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V</w:t>
            </w:r>
            <w:r w:rsidRPr="00EF2F3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ideo Production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902" w:rsidRPr="00EF2F38" w:rsidRDefault="00E44902" w:rsidP="00142A8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902" w:rsidRPr="00EF2F38" w:rsidRDefault="00E44902" w:rsidP="00237F2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Align w:val="center"/>
          </w:tcPr>
          <w:p w:rsidR="00E44902" w:rsidRPr="00EF2F38" w:rsidRDefault="00E44902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E44902" w:rsidRPr="00985B67" w:rsidTr="0045628D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E44902" w:rsidRPr="00985B67" w:rsidRDefault="00E44902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E44902" w:rsidRPr="00EF2F38" w:rsidRDefault="00E44902" w:rsidP="00D200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CN22</w:t>
            </w: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E44902" w:rsidRPr="00EF2F38" w:rsidRDefault="00E44902" w:rsidP="00D200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傳播英文Ⅰ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44902" w:rsidRPr="00EF2F38" w:rsidRDefault="00E44902" w:rsidP="00D2001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Communication English </w:t>
            </w: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902" w:rsidRPr="00EF2F38" w:rsidRDefault="00E44902" w:rsidP="00142A8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902" w:rsidRPr="00EF2F38" w:rsidRDefault="00E44902" w:rsidP="00D200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D2001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D2001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Align w:val="center"/>
          </w:tcPr>
          <w:p w:rsidR="00E44902" w:rsidRPr="00EF2F38" w:rsidRDefault="00E44902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E44902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E44902" w:rsidRPr="00985B67" w:rsidRDefault="00E44902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E44902" w:rsidRPr="00EF2F38" w:rsidRDefault="00E44902" w:rsidP="00D200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CN201</w:t>
            </w:r>
          </w:p>
        </w:tc>
        <w:tc>
          <w:tcPr>
            <w:tcW w:w="1935" w:type="dxa"/>
            <w:vAlign w:val="center"/>
          </w:tcPr>
          <w:p w:rsidR="00E44902" w:rsidRPr="00EF2F38" w:rsidRDefault="00E44902" w:rsidP="00D200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傳播理論</w:t>
            </w:r>
          </w:p>
        </w:tc>
        <w:tc>
          <w:tcPr>
            <w:tcW w:w="3827" w:type="dxa"/>
            <w:vAlign w:val="center"/>
          </w:tcPr>
          <w:p w:rsidR="00E44902" w:rsidRPr="00EF2F38" w:rsidRDefault="00E44902" w:rsidP="00D2001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Communication Theories</w:t>
            </w:r>
          </w:p>
        </w:tc>
        <w:tc>
          <w:tcPr>
            <w:tcW w:w="709" w:type="dxa"/>
            <w:vAlign w:val="center"/>
          </w:tcPr>
          <w:p w:rsidR="00E44902" w:rsidRPr="00EF2F38" w:rsidRDefault="00E44902" w:rsidP="00142A8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vAlign w:val="center"/>
          </w:tcPr>
          <w:p w:rsidR="00E44902" w:rsidRPr="00EF2F38" w:rsidRDefault="00E44902" w:rsidP="00D200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D2001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D2001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Align w:val="center"/>
          </w:tcPr>
          <w:p w:rsidR="00E44902" w:rsidRPr="00EF2F38" w:rsidRDefault="00E44902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E44902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E44902" w:rsidRPr="00985B67" w:rsidRDefault="00E44902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E44902" w:rsidRPr="00EF2F38" w:rsidRDefault="00E44902" w:rsidP="00D445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</w:t>
            </w: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935" w:type="dxa"/>
            <w:vAlign w:val="center"/>
          </w:tcPr>
          <w:p w:rsidR="00E44902" w:rsidRPr="00EF2F38" w:rsidRDefault="00E44902" w:rsidP="00237F21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傳播研究方法</w:t>
            </w:r>
          </w:p>
        </w:tc>
        <w:tc>
          <w:tcPr>
            <w:tcW w:w="3827" w:type="dxa"/>
            <w:vAlign w:val="center"/>
          </w:tcPr>
          <w:p w:rsidR="00E44902" w:rsidRPr="00EF2F38" w:rsidRDefault="00E44902" w:rsidP="00237F21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Communication Research Methods</w:t>
            </w:r>
          </w:p>
        </w:tc>
        <w:tc>
          <w:tcPr>
            <w:tcW w:w="709" w:type="dxa"/>
            <w:vAlign w:val="center"/>
          </w:tcPr>
          <w:p w:rsidR="00E44902" w:rsidRPr="00EF2F38" w:rsidRDefault="001F4915" w:rsidP="00142A8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E44902" w:rsidRPr="00EF2F38" w:rsidRDefault="00E44902" w:rsidP="00237F2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237F2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237F2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 w:val="restart"/>
            <w:vAlign w:val="center"/>
          </w:tcPr>
          <w:p w:rsidR="00E44902" w:rsidRPr="00EF2F38" w:rsidRDefault="00E44902" w:rsidP="00142A8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二必選</w:t>
            </w: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</w:tr>
      <w:tr w:rsidR="001F4915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1F4915" w:rsidRPr="00985B67" w:rsidRDefault="001F4915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F4915" w:rsidRPr="00EF2F38" w:rsidRDefault="001F4915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CN231</w:t>
            </w:r>
          </w:p>
        </w:tc>
        <w:tc>
          <w:tcPr>
            <w:tcW w:w="1935" w:type="dxa"/>
            <w:vAlign w:val="center"/>
          </w:tcPr>
          <w:p w:rsidR="001F4915" w:rsidRPr="00EF2F38" w:rsidRDefault="001F4915" w:rsidP="00385EA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傳播統計學</w:t>
            </w:r>
          </w:p>
        </w:tc>
        <w:tc>
          <w:tcPr>
            <w:tcW w:w="3827" w:type="dxa"/>
            <w:vAlign w:val="center"/>
          </w:tcPr>
          <w:p w:rsidR="001F4915" w:rsidRPr="00EF2F38" w:rsidRDefault="001F4915" w:rsidP="00385EA8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Communication Statistics</w:t>
            </w:r>
          </w:p>
        </w:tc>
        <w:tc>
          <w:tcPr>
            <w:tcW w:w="709" w:type="dxa"/>
          </w:tcPr>
          <w:p w:rsidR="001F4915" w:rsidRPr="00EF2F38" w:rsidRDefault="001F4915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1F4915" w:rsidRPr="00EF2F38" w:rsidRDefault="001F4915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/>
            <w:vAlign w:val="center"/>
          </w:tcPr>
          <w:p w:rsidR="001F4915" w:rsidRPr="00EF2F38" w:rsidRDefault="001F4915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F4915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1F4915" w:rsidRPr="00985B67" w:rsidRDefault="001F4915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F4915" w:rsidRPr="00EF2F38" w:rsidRDefault="001F4915" w:rsidP="00D200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CN2</w:t>
            </w: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935" w:type="dxa"/>
            <w:vAlign w:val="center"/>
          </w:tcPr>
          <w:p w:rsidR="001F4915" w:rsidRPr="00EF2F38" w:rsidRDefault="001F4915" w:rsidP="00D200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傳播英文Ⅱ</w:t>
            </w:r>
          </w:p>
        </w:tc>
        <w:tc>
          <w:tcPr>
            <w:tcW w:w="3827" w:type="dxa"/>
            <w:vAlign w:val="center"/>
          </w:tcPr>
          <w:p w:rsidR="001F4915" w:rsidRPr="00EF2F38" w:rsidRDefault="001F4915" w:rsidP="00D2001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Communication English </w:t>
            </w: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</w:p>
        </w:tc>
        <w:tc>
          <w:tcPr>
            <w:tcW w:w="709" w:type="dxa"/>
          </w:tcPr>
          <w:p w:rsidR="001F4915" w:rsidRPr="00EF2F38" w:rsidRDefault="001F4915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1F4915" w:rsidRPr="00EF2F38" w:rsidRDefault="001F4915" w:rsidP="00D200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2001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2001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 w:val="restart"/>
            <w:vAlign w:val="center"/>
          </w:tcPr>
          <w:p w:rsidR="001F4915" w:rsidRPr="00EF2F38" w:rsidRDefault="001F4915" w:rsidP="00142A8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三必選</w:t>
            </w: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</w:tr>
      <w:tr w:rsidR="001F4915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1F4915" w:rsidRPr="00985B67" w:rsidRDefault="001F4915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F4915" w:rsidRPr="00EF2F38" w:rsidRDefault="001F4915" w:rsidP="00D200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CN225</w:t>
            </w:r>
          </w:p>
        </w:tc>
        <w:tc>
          <w:tcPr>
            <w:tcW w:w="1935" w:type="dxa"/>
            <w:vAlign w:val="center"/>
          </w:tcPr>
          <w:p w:rsidR="001F4915" w:rsidRPr="00EF2F38" w:rsidRDefault="001F4915" w:rsidP="00D200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性別與傳播</w:t>
            </w:r>
          </w:p>
        </w:tc>
        <w:tc>
          <w:tcPr>
            <w:tcW w:w="3827" w:type="dxa"/>
            <w:vAlign w:val="center"/>
          </w:tcPr>
          <w:p w:rsidR="001F4915" w:rsidRPr="00EF2F38" w:rsidRDefault="001F4915" w:rsidP="00D2001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 xml:space="preserve">Gender &amp; </w:t>
            </w: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Communication</w:t>
            </w:r>
          </w:p>
        </w:tc>
        <w:tc>
          <w:tcPr>
            <w:tcW w:w="709" w:type="dxa"/>
          </w:tcPr>
          <w:p w:rsidR="001F4915" w:rsidRPr="00EF2F38" w:rsidRDefault="001F4915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1F4915" w:rsidRPr="00EF2F38" w:rsidRDefault="001F4915" w:rsidP="00D200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2001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2001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/>
            <w:vAlign w:val="center"/>
          </w:tcPr>
          <w:p w:rsidR="001F4915" w:rsidRPr="00EF2F38" w:rsidRDefault="001F4915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F4915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1F4915" w:rsidRPr="00985B67" w:rsidRDefault="001F4915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F4915" w:rsidRPr="00EF2F38" w:rsidRDefault="001F4915" w:rsidP="00D200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</w:t>
            </w: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935" w:type="dxa"/>
            <w:vAlign w:val="center"/>
          </w:tcPr>
          <w:p w:rsidR="001F4915" w:rsidRPr="00EF2F38" w:rsidRDefault="001F4915" w:rsidP="00D200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媒體識讀教育</w:t>
            </w:r>
            <w:proofErr w:type="gramEnd"/>
          </w:p>
        </w:tc>
        <w:tc>
          <w:tcPr>
            <w:tcW w:w="3827" w:type="dxa"/>
            <w:shd w:val="clear" w:color="auto" w:fill="FFFFFF"/>
            <w:vAlign w:val="center"/>
          </w:tcPr>
          <w:p w:rsidR="001F4915" w:rsidRPr="00EF2F38" w:rsidRDefault="001F4915" w:rsidP="00D2001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iCs/>
                <w:color w:val="000000"/>
                <w:sz w:val="16"/>
                <w:szCs w:val="16"/>
              </w:rPr>
              <w:t>Media Literacy</w:t>
            </w:r>
          </w:p>
        </w:tc>
        <w:tc>
          <w:tcPr>
            <w:tcW w:w="709" w:type="dxa"/>
          </w:tcPr>
          <w:p w:rsidR="001F4915" w:rsidRPr="00EF2F38" w:rsidRDefault="001F4915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1F4915" w:rsidRPr="00EF2F38" w:rsidRDefault="001F4915" w:rsidP="00385EA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/>
            <w:vAlign w:val="center"/>
          </w:tcPr>
          <w:p w:rsidR="001F4915" w:rsidRPr="00EF2F38" w:rsidRDefault="001F4915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F4915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1F4915" w:rsidRPr="00985B67" w:rsidRDefault="001F4915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F4915" w:rsidRPr="00EF2F38" w:rsidRDefault="001F4915" w:rsidP="00385EA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</w:t>
            </w: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935" w:type="dxa"/>
            <w:vAlign w:val="center"/>
          </w:tcPr>
          <w:p w:rsidR="001F4915" w:rsidRPr="00EF2F38" w:rsidRDefault="001F4915" w:rsidP="00385EA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傳播倫理與法規</w:t>
            </w:r>
          </w:p>
        </w:tc>
        <w:tc>
          <w:tcPr>
            <w:tcW w:w="3827" w:type="dxa"/>
            <w:vAlign w:val="center"/>
          </w:tcPr>
          <w:p w:rsidR="001F4915" w:rsidRPr="00EF2F38" w:rsidRDefault="001F4915" w:rsidP="00385EA8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Communication Ethics and Law</w:t>
            </w:r>
          </w:p>
        </w:tc>
        <w:tc>
          <w:tcPr>
            <w:tcW w:w="709" w:type="dxa"/>
          </w:tcPr>
          <w:p w:rsidR="001F4915" w:rsidRPr="00EF2F38" w:rsidRDefault="001F4915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1F4915" w:rsidRPr="00EF2F38" w:rsidRDefault="001F4915" w:rsidP="00385EA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Merge w:val="restart"/>
            <w:vAlign w:val="center"/>
          </w:tcPr>
          <w:p w:rsidR="001F4915" w:rsidRPr="00EF2F38" w:rsidRDefault="001F4915" w:rsidP="00142A8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四必選</w:t>
            </w: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</w:tr>
      <w:tr w:rsidR="00AE14FF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AE14FF" w:rsidRPr="00985B67" w:rsidRDefault="00AE14FF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AE14FF" w:rsidRPr="006D616D" w:rsidRDefault="00AE14FF" w:rsidP="00AE14F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D616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CN</w:t>
            </w:r>
            <w:r w:rsidRPr="006D616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423</w:t>
            </w:r>
          </w:p>
        </w:tc>
        <w:tc>
          <w:tcPr>
            <w:tcW w:w="1935" w:type="dxa"/>
            <w:vAlign w:val="center"/>
          </w:tcPr>
          <w:p w:rsidR="00AE14FF" w:rsidRPr="006D616D" w:rsidRDefault="00AE14FF" w:rsidP="00385EA8">
            <w:pPr>
              <w:jc w:val="both"/>
              <w:rPr>
                <w:rFonts w:ascii="標楷體" w:eastAsia="標楷體" w:hAnsi="標楷體"/>
                <w:strike/>
                <w:color w:val="000000" w:themeColor="text1"/>
                <w:sz w:val="16"/>
                <w:szCs w:val="16"/>
              </w:rPr>
            </w:pPr>
            <w:r w:rsidRPr="006D616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閱聽行為調查與分析</w:t>
            </w:r>
          </w:p>
        </w:tc>
        <w:tc>
          <w:tcPr>
            <w:tcW w:w="3827" w:type="dxa"/>
            <w:vAlign w:val="center"/>
          </w:tcPr>
          <w:p w:rsidR="00AE14FF" w:rsidRPr="006D616D" w:rsidRDefault="00AE14FF" w:rsidP="00385EA8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16"/>
                <w:szCs w:val="16"/>
              </w:rPr>
            </w:pPr>
            <w:r w:rsidRPr="006D616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The Survey and Analysis of </w:t>
            </w:r>
            <w:r w:rsidRPr="006D616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Audience</w:t>
            </w:r>
            <w:r w:rsidRPr="006D616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Behavior</w:t>
            </w:r>
          </w:p>
        </w:tc>
        <w:tc>
          <w:tcPr>
            <w:tcW w:w="709" w:type="dxa"/>
          </w:tcPr>
          <w:p w:rsidR="00AE14FF" w:rsidRPr="006D616D" w:rsidRDefault="00AE14FF" w:rsidP="00142A80">
            <w:pPr>
              <w:jc w:val="center"/>
              <w:rPr>
                <w:color w:val="000000" w:themeColor="text1"/>
              </w:rPr>
            </w:pPr>
            <w:r w:rsidRPr="006D616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AE14FF" w:rsidRPr="006D616D" w:rsidRDefault="00AE14FF" w:rsidP="00385EA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D616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6D616D" w:rsidRDefault="00AE14FF" w:rsidP="00385EA8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D616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6D616D" w:rsidRDefault="00AE14FF" w:rsidP="00385EA8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D616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813" w:type="dxa"/>
            <w:vMerge/>
            <w:vAlign w:val="center"/>
          </w:tcPr>
          <w:p w:rsidR="00AE14FF" w:rsidRPr="00EF2F38" w:rsidRDefault="00AE14FF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AE14FF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AE14FF" w:rsidRPr="00985B67" w:rsidRDefault="00AE14FF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AE14FF" w:rsidRPr="00EF2F38" w:rsidRDefault="00AE14FF" w:rsidP="00385EA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CN116</w:t>
            </w:r>
          </w:p>
        </w:tc>
        <w:tc>
          <w:tcPr>
            <w:tcW w:w="1935" w:type="dxa"/>
            <w:vAlign w:val="center"/>
          </w:tcPr>
          <w:p w:rsidR="00AE14FF" w:rsidRPr="00EF2F38" w:rsidRDefault="00AE14FF" w:rsidP="00385EA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傳播新科技</w:t>
            </w:r>
          </w:p>
        </w:tc>
        <w:tc>
          <w:tcPr>
            <w:tcW w:w="3827" w:type="dxa"/>
            <w:vAlign w:val="center"/>
          </w:tcPr>
          <w:p w:rsidR="00AE14FF" w:rsidRPr="00EF2F38" w:rsidRDefault="00AE14FF" w:rsidP="00385EA8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New Communication Technologies</w:t>
            </w:r>
          </w:p>
        </w:tc>
        <w:tc>
          <w:tcPr>
            <w:tcW w:w="709" w:type="dxa"/>
          </w:tcPr>
          <w:p w:rsidR="00AE14FF" w:rsidRPr="00EF2F38" w:rsidRDefault="00AE14FF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AE14FF" w:rsidRPr="00EF2F38" w:rsidRDefault="00AE14FF" w:rsidP="00385EA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EF2F38" w:rsidRDefault="00AE14FF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EF2F38" w:rsidRDefault="00AE14FF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Merge/>
            <w:vAlign w:val="center"/>
          </w:tcPr>
          <w:p w:rsidR="00AE14FF" w:rsidRPr="00EF2F38" w:rsidRDefault="00AE14FF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AE14FF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AE14FF" w:rsidRPr="00985B67" w:rsidRDefault="00AE14FF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AE14FF" w:rsidRPr="00EF2F38" w:rsidRDefault="00AE14FF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CN345</w:t>
            </w:r>
          </w:p>
        </w:tc>
        <w:tc>
          <w:tcPr>
            <w:tcW w:w="1935" w:type="dxa"/>
            <w:vAlign w:val="center"/>
          </w:tcPr>
          <w:p w:rsidR="00AE14FF" w:rsidRPr="00EF2F38" w:rsidRDefault="00AE14FF" w:rsidP="00385EA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媒介經營與管理</w:t>
            </w:r>
          </w:p>
        </w:tc>
        <w:tc>
          <w:tcPr>
            <w:tcW w:w="3827" w:type="dxa"/>
            <w:vAlign w:val="center"/>
          </w:tcPr>
          <w:p w:rsidR="00AE14FF" w:rsidRPr="00EF2F38" w:rsidRDefault="00AE14FF" w:rsidP="00385EA8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Style w:val="HTML"/>
                <w:rFonts w:ascii="標楷體" w:eastAsia="標楷體" w:hAnsi="標楷體"/>
                <w:color w:val="000000"/>
                <w:sz w:val="16"/>
                <w:szCs w:val="16"/>
              </w:rPr>
              <w:t>Media Management</w:t>
            </w:r>
          </w:p>
        </w:tc>
        <w:tc>
          <w:tcPr>
            <w:tcW w:w="709" w:type="dxa"/>
          </w:tcPr>
          <w:p w:rsidR="00AE14FF" w:rsidRPr="00EF2F38" w:rsidRDefault="00AE14FF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AE14FF" w:rsidRPr="00EF2F38" w:rsidRDefault="00AE14FF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EF2F38" w:rsidRDefault="00AE14FF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EF2F38" w:rsidRDefault="00AE14FF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Merge/>
            <w:vAlign w:val="center"/>
          </w:tcPr>
          <w:p w:rsidR="00AE14FF" w:rsidRPr="00EF2F38" w:rsidRDefault="00AE14FF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AE14FF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AE14FF" w:rsidRPr="00985B67" w:rsidRDefault="00AE14FF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AE14FF" w:rsidRPr="00EF2F38" w:rsidRDefault="00AE14FF" w:rsidP="00D445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</w:t>
            </w: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935" w:type="dxa"/>
            <w:vAlign w:val="center"/>
          </w:tcPr>
          <w:p w:rsidR="00AE14FF" w:rsidRPr="00EF2F38" w:rsidRDefault="00AE14FF" w:rsidP="00D4458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畢業實習</w:t>
            </w:r>
          </w:p>
        </w:tc>
        <w:tc>
          <w:tcPr>
            <w:tcW w:w="3827" w:type="dxa"/>
            <w:vAlign w:val="center"/>
          </w:tcPr>
          <w:p w:rsidR="00AE14FF" w:rsidRPr="00EF2F38" w:rsidRDefault="00AE14FF" w:rsidP="00D4458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Graduation Internship</w:t>
            </w:r>
          </w:p>
        </w:tc>
        <w:tc>
          <w:tcPr>
            <w:tcW w:w="709" w:type="dxa"/>
            <w:vAlign w:val="center"/>
          </w:tcPr>
          <w:p w:rsidR="00AE14FF" w:rsidRPr="00EF2F38" w:rsidRDefault="00AE14FF" w:rsidP="00D445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14FF" w:rsidRPr="00EF2F38" w:rsidRDefault="00AE14FF" w:rsidP="00D4458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EF2F38" w:rsidRDefault="00AE14FF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EF2F38" w:rsidRDefault="00AE14FF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Align w:val="center"/>
          </w:tcPr>
          <w:p w:rsidR="00AE14FF" w:rsidRPr="00EF2F38" w:rsidRDefault="00AE14FF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AE14FF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AE14FF" w:rsidRPr="00985B67" w:rsidRDefault="00AE14FF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AE14FF" w:rsidRPr="00EF2F38" w:rsidRDefault="00AE14FF" w:rsidP="00D445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CN429</w:t>
            </w:r>
          </w:p>
        </w:tc>
        <w:tc>
          <w:tcPr>
            <w:tcW w:w="1935" w:type="dxa"/>
            <w:vAlign w:val="center"/>
          </w:tcPr>
          <w:p w:rsidR="00AE14FF" w:rsidRPr="00EF2F38" w:rsidRDefault="00AE14FF" w:rsidP="00D4458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畢業製作I</w:t>
            </w:r>
          </w:p>
        </w:tc>
        <w:tc>
          <w:tcPr>
            <w:tcW w:w="3827" w:type="dxa"/>
            <w:vAlign w:val="center"/>
          </w:tcPr>
          <w:p w:rsidR="00AE14FF" w:rsidRPr="00EF2F38" w:rsidRDefault="00AE14FF" w:rsidP="00D4458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Graduation Project</w:t>
            </w:r>
          </w:p>
        </w:tc>
        <w:tc>
          <w:tcPr>
            <w:tcW w:w="709" w:type="dxa"/>
            <w:vAlign w:val="center"/>
          </w:tcPr>
          <w:p w:rsidR="00AE14FF" w:rsidRPr="00EF2F38" w:rsidRDefault="00AE14FF" w:rsidP="00D445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14FF" w:rsidRPr="00847DBD" w:rsidRDefault="006D616D" w:rsidP="00D4458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7DBD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EF2F38" w:rsidRDefault="00AE14FF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EF2F38" w:rsidRDefault="00AE14FF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Align w:val="center"/>
          </w:tcPr>
          <w:p w:rsidR="00AE14FF" w:rsidRPr="006D616D" w:rsidRDefault="00AE14FF" w:rsidP="00D44586">
            <w:pPr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AE14FF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AE14FF" w:rsidRPr="00985B67" w:rsidRDefault="00AE14FF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AE14FF" w:rsidRPr="00EF2F38" w:rsidRDefault="00AE14FF" w:rsidP="00D445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CN428</w:t>
            </w:r>
          </w:p>
        </w:tc>
        <w:tc>
          <w:tcPr>
            <w:tcW w:w="1935" w:type="dxa"/>
            <w:vAlign w:val="center"/>
          </w:tcPr>
          <w:p w:rsidR="00AE14FF" w:rsidRPr="00EF2F38" w:rsidRDefault="00AE14FF" w:rsidP="00237F21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畢業製作II</w:t>
            </w:r>
          </w:p>
        </w:tc>
        <w:tc>
          <w:tcPr>
            <w:tcW w:w="3827" w:type="dxa"/>
            <w:vAlign w:val="center"/>
          </w:tcPr>
          <w:p w:rsidR="00AE14FF" w:rsidRPr="00EF2F38" w:rsidRDefault="00AE14FF" w:rsidP="00237F21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Graduation Project</w:t>
            </w:r>
          </w:p>
        </w:tc>
        <w:tc>
          <w:tcPr>
            <w:tcW w:w="709" w:type="dxa"/>
            <w:vAlign w:val="center"/>
          </w:tcPr>
          <w:p w:rsidR="00AE14FF" w:rsidRPr="00EF2F38" w:rsidRDefault="00AE14FF" w:rsidP="00237F2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14FF" w:rsidRPr="00EF2F38" w:rsidRDefault="00AE14FF" w:rsidP="00D445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EF2F38" w:rsidRDefault="00AE14FF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EF2F38" w:rsidRDefault="00AE14FF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Align w:val="center"/>
          </w:tcPr>
          <w:p w:rsidR="00AE14FF" w:rsidRPr="00EF2F38" w:rsidRDefault="00AE14FF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AE14FF" w:rsidRPr="00985B67" w:rsidTr="00142A80">
        <w:trPr>
          <w:trHeight w:val="92"/>
          <w:jc w:val="center"/>
        </w:trPr>
        <w:tc>
          <w:tcPr>
            <w:tcW w:w="409" w:type="dxa"/>
            <w:vMerge w:val="restart"/>
            <w:vAlign w:val="center"/>
          </w:tcPr>
          <w:p w:rsidR="00AE14FF" w:rsidRPr="00985B67" w:rsidRDefault="00AE14FF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985B67">
              <w:rPr>
                <w:rFonts w:ascii="標楷體" w:cs="Times New Roman" w:hint="eastAsia"/>
                <w:color w:val="000000"/>
                <w:sz w:val="16"/>
                <w:szCs w:val="16"/>
              </w:rPr>
              <w:t>系</w:t>
            </w:r>
          </w:p>
          <w:p w:rsidR="00AE14FF" w:rsidRPr="00985B67" w:rsidRDefault="00AE14FF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985B67">
              <w:rPr>
                <w:rFonts w:ascii="標楷體" w:cs="Times New Roman" w:hint="eastAsia"/>
                <w:color w:val="000000"/>
                <w:sz w:val="16"/>
                <w:szCs w:val="16"/>
              </w:rPr>
              <w:t>專</w:t>
            </w:r>
          </w:p>
          <w:p w:rsidR="00AE14FF" w:rsidRPr="00985B67" w:rsidRDefault="00AE14FF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985B67">
              <w:rPr>
                <w:rFonts w:ascii="標楷體" w:cs="Times New Roman" w:hint="eastAsia"/>
                <w:color w:val="000000"/>
                <w:sz w:val="16"/>
                <w:szCs w:val="16"/>
              </w:rPr>
              <w:t>業</w:t>
            </w:r>
          </w:p>
          <w:p w:rsidR="00AE14FF" w:rsidRPr="00985B67" w:rsidRDefault="00AE14FF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985B67">
              <w:rPr>
                <w:rFonts w:ascii="標楷體" w:cs="Times New Roman" w:hint="eastAsia"/>
                <w:color w:val="000000"/>
                <w:sz w:val="16"/>
                <w:szCs w:val="16"/>
              </w:rPr>
              <w:t>選</w:t>
            </w:r>
          </w:p>
          <w:p w:rsidR="00AE14FF" w:rsidRPr="00985B67" w:rsidRDefault="00AE14FF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985B67">
              <w:rPr>
                <w:rFonts w:ascii="標楷體" w:cs="Times New Roman" w:hint="eastAsia"/>
                <w:color w:val="000000"/>
                <w:sz w:val="16"/>
                <w:szCs w:val="16"/>
              </w:rPr>
              <w:t>修</w:t>
            </w:r>
          </w:p>
          <w:p w:rsidR="00AE14FF" w:rsidRPr="00985B67" w:rsidRDefault="00AE14FF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985B67">
              <w:rPr>
                <w:rFonts w:ascii="標楷體" w:cs="Times New Roman" w:hint="eastAsia"/>
                <w:color w:val="000000"/>
                <w:sz w:val="16"/>
                <w:szCs w:val="16"/>
              </w:rPr>
              <w:t>學</w:t>
            </w:r>
          </w:p>
          <w:p w:rsidR="00AE14FF" w:rsidRPr="00985B67" w:rsidRDefault="00AE14FF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985B67">
              <w:rPr>
                <w:rFonts w:ascii="標楷體" w:cs="Times New Roman" w:hint="eastAsia"/>
                <w:color w:val="000000"/>
                <w:sz w:val="16"/>
                <w:szCs w:val="16"/>
              </w:rPr>
              <w:t>程</w:t>
            </w:r>
          </w:p>
          <w:p w:rsidR="00AE14FF" w:rsidRPr="00985B67" w:rsidRDefault="00AE14FF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 w:val="restart"/>
            <w:vAlign w:val="center"/>
          </w:tcPr>
          <w:p w:rsidR="00AE14FF" w:rsidRPr="00985B67" w:rsidRDefault="00AE14FF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創意傳播學程</w:t>
            </w:r>
          </w:p>
        </w:tc>
        <w:tc>
          <w:tcPr>
            <w:tcW w:w="658" w:type="dxa"/>
            <w:vAlign w:val="center"/>
          </w:tcPr>
          <w:p w:rsidR="00AE14FF" w:rsidRPr="00EF2F38" w:rsidRDefault="00AE14FF" w:rsidP="00D445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CN115</w:t>
            </w:r>
          </w:p>
        </w:tc>
        <w:tc>
          <w:tcPr>
            <w:tcW w:w="1935" w:type="dxa"/>
            <w:vAlign w:val="center"/>
          </w:tcPr>
          <w:p w:rsidR="00AE14FF" w:rsidRPr="00EF2F38" w:rsidRDefault="00AE14FF" w:rsidP="00D4458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攝影原理與實務</w:t>
            </w:r>
          </w:p>
        </w:tc>
        <w:tc>
          <w:tcPr>
            <w:tcW w:w="3827" w:type="dxa"/>
            <w:vAlign w:val="center"/>
          </w:tcPr>
          <w:p w:rsidR="00AE14FF" w:rsidRPr="00EF2F38" w:rsidRDefault="00AE14FF" w:rsidP="00D4458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Principles and Practice for Photograph</w:t>
            </w:r>
          </w:p>
        </w:tc>
        <w:tc>
          <w:tcPr>
            <w:tcW w:w="709" w:type="dxa"/>
            <w:vAlign w:val="center"/>
          </w:tcPr>
          <w:p w:rsidR="00AE14FF" w:rsidRPr="00EF2F38" w:rsidRDefault="00AE14FF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vAlign w:val="center"/>
          </w:tcPr>
          <w:p w:rsidR="00AE14FF" w:rsidRPr="00EF2F38" w:rsidRDefault="00AE14FF" w:rsidP="00D445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EF2F38" w:rsidRDefault="00AE14FF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EF2F38" w:rsidRDefault="00AE14FF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Align w:val="center"/>
          </w:tcPr>
          <w:p w:rsidR="00AE14FF" w:rsidRPr="00EF2F38" w:rsidRDefault="00AE14FF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AE14FF" w:rsidRPr="00985B67" w:rsidTr="00142A80"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AE14FF" w:rsidRPr="00985B67" w:rsidRDefault="00AE14FF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AE14FF" w:rsidRPr="00985B67" w:rsidRDefault="00AE14FF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AE14FF" w:rsidRPr="00EF2F38" w:rsidRDefault="00AE14FF" w:rsidP="00D445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CN157</w:t>
            </w:r>
          </w:p>
        </w:tc>
        <w:tc>
          <w:tcPr>
            <w:tcW w:w="1935" w:type="dxa"/>
            <w:vAlign w:val="center"/>
          </w:tcPr>
          <w:p w:rsidR="00AE14FF" w:rsidRPr="00EF2F38" w:rsidRDefault="00AE14FF" w:rsidP="00D4458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新聞學</w:t>
            </w:r>
          </w:p>
        </w:tc>
        <w:tc>
          <w:tcPr>
            <w:tcW w:w="3827" w:type="dxa"/>
            <w:vAlign w:val="center"/>
          </w:tcPr>
          <w:p w:rsidR="00AE14FF" w:rsidRPr="00EF2F38" w:rsidRDefault="00AE14FF" w:rsidP="00D4458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Journalism</w:t>
            </w:r>
          </w:p>
        </w:tc>
        <w:tc>
          <w:tcPr>
            <w:tcW w:w="709" w:type="dxa"/>
            <w:vAlign w:val="center"/>
          </w:tcPr>
          <w:p w:rsidR="00AE14FF" w:rsidRPr="00EF2F38" w:rsidRDefault="00AE14FF" w:rsidP="00142A8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vAlign w:val="center"/>
          </w:tcPr>
          <w:p w:rsidR="00AE14FF" w:rsidRPr="00EF2F38" w:rsidRDefault="00AE14FF" w:rsidP="00D445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EF2F38" w:rsidRDefault="00AE14FF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EF2F38" w:rsidRDefault="00AE14FF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Align w:val="center"/>
          </w:tcPr>
          <w:p w:rsidR="00AE14FF" w:rsidRPr="00EF2F38" w:rsidRDefault="00AE14FF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AE14FF" w:rsidRPr="00985B67" w:rsidTr="00142A80"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AE14FF" w:rsidRPr="00985B67" w:rsidRDefault="00AE14FF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AE14FF" w:rsidRPr="00985B67" w:rsidRDefault="00AE14FF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AE14FF" w:rsidRPr="00EF2F38" w:rsidRDefault="00AE14FF" w:rsidP="00D445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CN256</w:t>
            </w:r>
          </w:p>
        </w:tc>
        <w:tc>
          <w:tcPr>
            <w:tcW w:w="1935" w:type="dxa"/>
            <w:vAlign w:val="center"/>
          </w:tcPr>
          <w:p w:rsidR="00AE14FF" w:rsidRPr="00EF2F38" w:rsidRDefault="00AE14FF" w:rsidP="00282D3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採訪寫作</w:t>
            </w:r>
          </w:p>
        </w:tc>
        <w:tc>
          <w:tcPr>
            <w:tcW w:w="3827" w:type="dxa"/>
            <w:vAlign w:val="center"/>
          </w:tcPr>
          <w:p w:rsidR="00AE14FF" w:rsidRPr="00EF2F38" w:rsidRDefault="00AE14FF" w:rsidP="00282D32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Reporting and Writing</w:t>
            </w:r>
          </w:p>
        </w:tc>
        <w:tc>
          <w:tcPr>
            <w:tcW w:w="709" w:type="dxa"/>
          </w:tcPr>
          <w:p w:rsidR="00AE14FF" w:rsidRPr="00EF2F38" w:rsidRDefault="00AE14FF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AE14FF" w:rsidRPr="00EF2F38" w:rsidRDefault="00AE14FF" w:rsidP="00D445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EF2F38" w:rsidRDefault="00AE14FF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EF2F38" w:rsidRDefault="00AE14FF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Merge w:val="restart"/>
            <w:vAlign w:val="center"/>
          </w:tcPr>
          <w:p w:rsidR="00AE14FF" w:rsidRPr="00EF2F38" w:rsidRDefault="00AE14FF" w:rsidP="00142A8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二必選</w:t>
            </w: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</w:tr>
      <w:tr w:rsidR="00AE14FF" w:rsidRPr="00985B67" w:rsidTr="00142A80"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AE14FF" w:rsidRPr="00985B67" w:rsidRDefault="00AE14FF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AE14FF" w:rsidRPr="00985B67" w:rsidRDefault="00AE14FF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AE14FF" w:rsidRPr="00EF2F38" w:rsidRDefault="00AE14FF" w:rsidP="00282D3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CN128</w:t>
            </w:r>
          </w:p>
        </w:tc>
        <w:tc>
          <w:tcPr>
            <w:tcW w:w="1935" w:type="dxa"/>
            <w:vAlign w:val="center"/>
          </w:tcPr>
          <w:p w:rsidR="00AE14FF" w:rsidRPr="00EF2F38" w:rsidRDefault="00AE14FF" w:rsidP="00282D3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戲劇概論</w:t>
            </w:r>
          </w:p>
        </w:tc>
        <w:tc>
          <w:tcPr>
            <w:tcW w:w="3827" w:type="dxa"/>
            <w:vAlign w:val="center"/>
          </w:tcPr>
          <w:p w:rsidR="00AE14FF" w:rsidRPr="00EF2F38" w:rsidRDefault="00AE14FF" w:rsidP="00282D32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Introduction </w:t>
            </w: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of</w:t>
            </w: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Drama</w:t>
            </w:r>
          </w:p>
        </w:tc>
        <w:tc>
          <w:tcPr>
            <w:tcW w:w="709" w:type="dxa"/>
          </w:tcPr>
          <w:p w:rsidR="00AE14FF" w:rsidRPr="00EF2F38" w:rsidRDefault="00AE14FF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AE14FF" w:rsidRPr="00EF2F38" w:rsidRDefault="00AE14FF" w:rsidP="00282D3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EF2F38" w:rsidRDefault="00AE14FF" w:rsidP="00282D3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EF2F38" w:rsidRDefault="00AE14FF" w:rsidP="00282D3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Merge/>
            <w:vAlign w:val="center"/>
          </w:tcPr>
          <w:p w:rsidR="00AE14FF" w:rsidRPr="00EF2F38" w:rsidRDefault="00AE14FF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AE14FF" w:rsidRPr="00985B67" w:rsidTr="00142A80"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AE14FF" w:rsidRPr="00985B67" w:rsidRDefault="00AE14FF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AE14FF" w:rsidRPr="00985B67" w:rsidRDefault="00AE14FF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AE14FF" w:rsidRPr="00EF2F38" w:rsidRDefault="00AE14FF" w:rsidP="00237F2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CN337</w:t>
            </w:r>
          </w:p>
        </w:tc>
        <w:tc>
          <w:tcPr>
            <w:tcW w:w="1935" w:type="dxa"/>
            <w:vAlign w:val="center"/>
          </w:tcPr>
          <w:p w:rsidR="00AE14FF" w:rsidRPr="00EF2F38" w:rsidRDefault="00AE14FF" w:rsidP="00237F21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深度報導與個案討論</w:t>
            </w:r>
          </w:p>
        </w:tc>
        <w:tc>
          <w:tcPr>
            <w:tcW w:w="3827" w:type="dxa"/>
            <w:vAlign w:val="center"/>
          </w:tcPr>
          <w:p w:rsidR="00AE14FF" w:rsidRPr="00EF2F38" w:rsidRDefault="00AE14FF" w:rsidP="00237F21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In-Depth Reporting and Case Study</w:t>
            </w:r>
          </w:p>
        </w:tc>
        <w:tc>
          <w:tcPr>
            <w:tcW w:w="709" w:type="dxa"/>
          </w:tcPr>
          <w:p w:rsidR="00AE14FF" w:rsidRPr="00EF2F38" w:rsidRDefault="00AE14FF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AE14FF" w:rsidRPr="00EF2F38" w:rsidRDefault="00AE14FF" w:rsidP="00237F2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EF2F38" w:rsidRDefault="00AE14FF" w:rsidP="00237F2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EF2F38" w:rsidRDefault="00AE14FF" w:rsidP="00237F21">
            <w:pPr>
              <w:jc w:val="center"/>
              <w:rPr>
                <w:rFonts w:ascii="標楷體" w:eastAsia="標楷體" w:hAnsi="標楷體"/>
                <w:dstrike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 w:val="restart"/>
            <w:vAlign w:val="center"/>
          </w:tcPr>
          <w:p w:rsidR="00AE14FF" w:rsidRPr="00EF2F38" w:rsidRDefault="00AE14FF" w:rsidP="00142A8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二必選</w:t>
            </w: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</w:tr>
      <w:tr w:rsidR="00AE14FF" w:rsidRPr="00985B67" w:rsidTr="00142A80"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AE14FF" w:rsidRPr="00985B67" w:rsidRDefault="00AE14FF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AE14FF" w:rsidRPr="00985B67" w:rsidRDefault="00AE14FF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AE14FF" w:rsidRPr="00EF2F38" w:rsidRDefault="00AE14FF" w:rsidP="00282D3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CN257</w:t>
            </w:r>
          </w:p>
        </w:tc>
        <w:tc>
          <w:tcPr>
            <w:tcW w:w="1935" w:type="dxa"/>
            <w:vAlign w:val="center"/>
          </w:tcPr>
          <w:p w:rsidR="00AE14FF" w:rsidRPr="00EF2F38" w:rsidRDefault="00AE14FF" w:rsidP="00282D3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影視編導與製作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AE14FF" w:rsidRPr="00EF2F38" w:rsidRDefault="00AE14FF" w:rsidP="00282D32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FFFFFF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  <w:shd w:val="clear" w:color="auto" w:fill="FFFFFF"/>
              </w:rPr>
              <w:t>Video Directing and Production</w:t>
            </w:r>
          </w:p>
        </w:tc>
        <w:tc>
          <w:tcPr>
            <w:tcW w:w="709" w:type="dxa"/>
          </w:tcPr>
          <w:p w:rsidR="00AE14FF" w:rsidRPr="00EF2F38" w:rsidRDefault="00AE14FF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AE14FF" w:rsidRPr="00EF2F38" w:rsidRDefault="00AE14FF" w:rsidP="00DC4FB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EF2F38" w:rsidRDefault="00AE14FF" w:rsidP="00DC4F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EF2F38" w:rsidRDefault="00AE14FF" w:rsidP="00DC4F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/>
            <w:vAlign w:val="center"/>
          </w:tcPr>
          <w:p w:rsidR="00AE14FF" w:rsidRPr="00EF2F38" w:rsidRDefault="00AE14FF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847DBD" w:rsidRPr="00985B67" w:rsidTr="00142A80"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847DBD" w:rsidRPr="00985B67" w:rsidRDefault="00847DBD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985B67" w:rsidRDefault="00847DBD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47DBD" w:rsidRPr="00847DBD" w:rsidRDefault="00847DBD" w:rsidP="00D4458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7DBD">
              <w:rPr>
                <w:rFonts w:ascii="標楷體" w:eastAsia="標楷體" w:hAnsi="標楷體" w:hint="eastAsia"/>
                <w:sz w:val="16"/>
                <w:szCs w:val="16"/>
              </w:rPr>
              <w:t>CN368</w:t>
            </w:r>
          </w:p>
        </w:tc>
        <w:tc>
          <w:tcPr>
            <w:tcW w:w="1935" w:type="dxa"/>
            <w:vAlign w:val="center"/>
          </w:tcPr>
          <w:p w:rsidR="00847DBD" w:rsidRPr="00847DBD" w:rsidRDefault="00847DBD" w:rsidP="00D4458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47DBD">
              <w:rPr>
                <w:rFonts w:ascii="標楷體" w:eastAsia="標楷體" w:hAnsi="標楷體" w:hint="eastAsia"/>
                <w:sz w:val="16"/>
                <w:szCs w:val="16"/>
              </w:rPr>
              <w:t>媒介實務</w:t>
            </w:r>
          </w:p>
        </w:tc>
        <w:tc>
          <w:tcPr>
            <w:tcW w:w="3827" w:type="dxa"/>
            <w:vAlign w:val="center"/>
          </w:tcPr>
          <w:p w:rsidR="00847DBD" w:rsidRPr="00847DBD" w:rsidRDefault="00847DBD" w:rsidP="00AA0E58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47DBD">
              <w:rPr>
                <w:rFonts w:ascii="標楷體" w:eastAsia="標楷體" w:hAnsi="標楷體" w:hint="eastAsia"/>
                <w:sz w:val="16"/>
                <w:szCs w:val="16"/>
              </w:rPr>
              <w:t>Media Operation</w:t>
            </w:r>
          </w:p>
        </w:tc>
        <w:tc>
          <w:tcPr>
            <w:tcW w:w="709" w:type="dxa"/>
          </w:tcPr>
          <w:p w:rsidR="00847DBD" w:rsidRPr="00847DBD" w:rsidRDefault="00847DBD" w:rsidP="006D616D">
            <w:pPr>
              <w:jc w:val="center"/>
            </w:pPr>
            <w:r w:rsidRPr="00847DBD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847DBD" w:rsidRPr="00847DBD" w:rsidRDefault="00847DBD" w:rsidP="006D61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7DBD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847DBD" w:rsidRDefault="00847DBD" w:rsidP="006D616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7DBD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6D616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Merge w:val="restart"/>
            <w:vAlign w:val="center"/>
          </w:tcPr>
          <w:p w:rsidR="00847DBD" w:rsidRPr="00EF2F38" w:rsidRDefault="00847DBD" w:rsidP="00847DB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二必選</w:t>
            </w: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</w:tr>
      <w:tr w:rsidR="00847DBD" w:rsidRPr="00985B67" w:rsidTr="00142A80"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847DBD" w:rsidRPr="00985B67" w:rsidRDefault="00847DBD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985B67" w:rsidRDefault="00847DBD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47DBD" w:rsidRPr="00847DBD" w:rsidRDefault="00847DBD" w:rsidP="00D4458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7DBD">
              <w:rPr>
                <w:rFonts w:ascii="標楷體" w:eastAsia="標楷體" w:hAnsi="標楷體" w:hint="eastAsia"/>
                <w:sz w:val="16"/>
                <w:szCs w:val="16"/>
              </w:rPr>
              <w:t>CN355</w:t>
            </w:r>
          </w:p>
        </w:tc>
        <w:tc>
          <w:tcPr>
            <w:tcW w:w="1935" w:type="dxa"/>
            <w:vAlign w:val="center"/>
          </w:tcPr>
          <w:p w:rsidR="00847DBD" w:rsidRPr="00847DBD" w:rsidRDefault="00847DBD" w:rsidP="00D4458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47DBD">
              <w:rPr>
                <w:rFonts w:ascii="標楷體" w:eastAsia="標楷體" w:hAnsi="標楷體" w:hint="eastAsia"/>
                <w:sz w:val="16"/>
                <w:szCs w:val="16"/>
              </w:rPr>
              <w:t>紀錄片製作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47DBD" w:rsidRPr="00847DBD" w:rsidRDefault="00847DBD" w:rsidP="00D4458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47DBD">
              <w:rPr>
                <w:rFonts w:ascii="標楷體" w:eastAsia="標楷體" w:hAnsi="標楷體" w:hint="eastAsia"/>
                <w:sz w:val="16"/>
                <w:szCs w:val="16"/>
              </w:rPr>
              <w:t>Documentary Production</w:t>
            </w:r>
          </w:p>
        </w:tc>
        <w:tc>
          <w:tcPr>
            <w:tcW w:w="709" w:type="dxa"/>
          </w:tcPr>
          <w:p w:rsidR="00847DBD" w:rsidRPr="00847DBD" w:rsidRDefault="00847DBD" w:rsidP="00142A80">
            <w:pPr>
              <w:jc w:val="center"/>
            </w:pPr>
            <w:r w:rsidRPr="00847DBD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847DBD" w:rsidRPr="00847DBD" w:rsidRDefault="00847DBD" w:rsidP="00DC4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7DBD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847DBD" w:rsidRDefault="00847DBD" w:rsidP="00DC4FB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7DBD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C4F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Merge/>
            <w:vAlign w:val="center"/>
          </w:tcPr>
          <w:p w:rsidR="00847DBD" w:rsidRPr="00EF2F38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847DBD" w:rsidRPr="00985B67" w:rsidTr="00142A80"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847DBD" w:rsidRPr="00985B67" w:rsidRDefault="00847DBD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985B67" w:rsidRDefault="00847DBD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47DBD" w:rsidRPr="00EF2F38" w:rsidRDefault="00847DBD" w:rsidP="00DC4FB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</w:t>
            </w:r>
            <w:r w:rsidRPr="00EF2F38">
              <w:rPr>
                <w:rFonts w:ascii="標楷體" w:eastAsia="標楷體" w:hAnsi="標楷體" w:cs="Calibri" w:hint="eastAsia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1935" w:type="dxa"/>
            <w:vAlign w:val="center"/>
          </w:tcPr>
          <w:p w:rsidR="00847DBD" w:rsidRPr="00EF2F38" w:rsidRDefault="00847DBD" w:rsidP="00DC4FB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網路創意與傳播</w:t>
            </w:r>
          </w:p>
        </w:tc>
        <w:tc>
          <w:tcPr>
            <w:tcW w:w="3827" w:type="dxa"/>
            <w:vAlign w:val="center"/>
          </w:tcPr>
          <w:p w:rsidR="00847DBD" w:rsidRPr="00EF2F38" w:rsidRDefault="00847DBD" w:rsidP="00DC4FB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Internet Creativity and Communication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DC4F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DC4FB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C4F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C4F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Align w:val="center"/>
          </w:tcPr>
          <w:p w:rsidR="00847DBD" w:rsidRPr="00EF2F38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847DBD" w:rsidRPr="00985B67" w:rsidTr="00142A80"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847DBD" w:rsidRPr="00985B67" w:rsidRDefault="00847DBD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985B67" w:rsidRDefault="00847DBD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47DBD" w:rsidRPr="00EF2F38" w:rsidRDefault="00847DBD" w:rsidP="00D445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CN421</w:t>
            </w:r>
          </w:p>
        </w:tc>
        <w:tc>
          <w:tcPr>
            <w:tcW w:w="1935" w:type="dxa"/>
            <w:vAlign w:val="center"/>
          </w:tcPr>
          <w:p w:rsidR="00847DBD" w:rsidRPr="00EF2F38" w:rsidRDefault="00847DBD" w:rsidP="00D4458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數位內容與出版</w:t>
            </w:r>
          </w:p>
        </w:tc>
        <w:tc>
          <w:tcPr>
            <w:tcW w:w="3827" w:type="dxa"/>
            <w:vAlign w:val="center"/>
          </w:tcPr>
          <w:p w:rsidR="00847DBD" w:rsidRPr="00EF2F38" w:rsidRDefault="00847DBD" w:rsidP="00D4458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Digital Content and Publishing</w:t>
            </w:r>
          </w:p>
        </w:tc>
        <w:tc>
          <w:tcPr>
            <w:tcW w:w="709" w:type="dxa"/>
          </w:tcPr>
          <w:p w:rsidR="00847DBD" w:rsidRPr="00EF2F38" w:rsidRDefault="00847DBD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DC4FB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C4F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C4F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 w:val="restart"/>
            <w:vAlign w:val="center"/>
          </w:tcPr>
          <w:p w:rsidR="00847DBD" w:rsidRPr="00EF2F38" w:rsidRDefault="00847DBD" w:rsidP="00142A8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二必選</w:t>
            </w: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</w:tr>
      <w:tr w:rsidR="00847DBD" w:rsidRPr="00985B67" w:rsidTr="00142A80"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847DBD" w:rsidRPr="00985B67" w:rsidRDefault="00847DBD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985B67" w:rsidRDefault="00847DBD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47DBD" w:rsidRPr="00EF2F38" w:rsidRDefault="00847DBD" w:rsidP="00D445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CN357</w:t>
            </w:r>
          </w:p>
        </w:tc>
        <w:tc>
          <w:tcPr>
            <w:tcW w:w="1935" w:type="dxa"/>
            <w:vAlign w:val="center"/>
          </w:tcPr>
          <w:p w:rsidR="00847DBD" w:rsidRPr="00EF2F38" w:rsidRDefault="00847DBD" w:rsidP="00D4458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電視節目製作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47DBD" w:rsidRPr="00EF2F38" w:rsidRDefault="00847DBD" w:rsidP="00D4458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Television Production</w:t>
            </w:r>
          </w:p>
        </w:tc>
        <w:tc>
          <w:tcPr>
            <w:tcW w:w="709" w:type="dxa"/>
          </w:tcPr>
          <w:p w:rsidR="00847DBD" w:rsidRPr="00EF2F38" w:rsidRDefault="00847DBD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DC4FB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C4F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C4F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/>
            <w:vAlign w:val="center"/>
          </w:tcPr>
          <w:p w:rsidR="00847DBD" w:rsidRPr="00EF2F38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847DBD" w:rsidRPr="00985B67" w:rsidTr="00142A80"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847DBD" w:rsidRPr="00985B67" w:rsidRDefault="00847DBD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 w:val="restart"/>
            <w:vAlign w:val="center"/>
          </w:tcPr>
          <w:p w:rsidR="00847DBD" w:rsidRPr="00985B67" w:rsidRDefault="00847DBD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行銷傳播學程</w:t>
            </w:r>
          </w:p>
        </w:tc>
        <w:tc>
          <w:tcPr>
            <w:tcW w:w="658" w:type="dxa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CN304</w:t>
            </w:r>
          </w:p>
        </w:tc>
        <w:tc>
          <w:tcPr>
            <w:tcW w:w="1935" w:type="dxa"/>
            <w:vAlign w:val="center"/>
          </w:tcPr>
          <w:p w:rsidR="00847DBD" w:rsidRPr="00EF2F38" w:rsidRDefault="00847DBD" w:rsidP="006D616D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公共關係學</w:t>
            </w:r>
          </w:p>
        </w:tc>
        <w:tc>
          <w:tcPr>
            <w:tcW w:w="3827" w:type="dxa"/>
            <w:vAlign w:val="center"/>
          </w:tcPr>
          <w:p w:rsidR="00847DBD" w:rsidRPr="00EF2F38" w:rsidRDefault="00847DBD" w:rsidP="006D616D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FFFFFF"/>
              </w:rPr>
              <w:t>Introduction to Public Relations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847DBD" w:rsidRPr="00985B67" w:rsidTr="00142A80"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847DBD" w:rsidRPr="00985B67" w:rsidRDefault="00847DBD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985B67" w:rsidRDefault="00847DBD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dstrike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CN129</w:t>
            </w:r>
          </w:p>
        </w:tc>
        <w:tc>
          <w:tcPr>
            <w:tcW w:w="1935" w:type="dxa"/>
            <w:vAlign w:val="center"/>
          </w:tcPr>
          <w:p w:rsidR="00847DBD" w:rsidRPr="00EF2F38" w:rsidRDefault="00847DBD" w:rsidP="006D616D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色彩理論與傳播應用</w:t>
            </w:r>
          </w:p>
        </w:tc>
        <w:tc>
          <w:tcPr>
            <w:tcW w:w="3827" w:type="dxa"/>
            <w:vAlign w:val="center"/>
          </w:tcPr>
          <w:p w:rsidR="00847DBD" w:rsidRPr="00EF2F38" w:rsidRDefault="00847DBD" w:rsidP="006D616D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Color Theory and Communication</w:t>
            </w:r>
          </w:p>
        </w:tc>
        <w:tc>
          <w:tcPr>
            <w:tcW w:w="709" w:type="dxa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6D616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 w:val="restart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847DBD" w:rsidRPr="00985B67" w:rsidTr="00142A80"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847DBD" w:rsidRPr="00985B67" w:rsidRDefault="00847DBD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985B67" w:rsidRDefault="00847DBD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CN130</w:t>
            </w:r>
          </w:p>
        </w:tc>
        <w:tc>
          <w:tcPr>
            <w:tcW w:w="1935" w:type="dxa"/>
            <w:vAlign w:val="center"/>
          </w:tcPr>
          <w:p w:rsidR="00847DBD" w:rsidRPr="00EF2F38" w:rsidRDefault="00847DBD" w:rsidP="006D616D">
            <w:pPr>
              <w:spacing w:line="240" w:lineRule="exact"/>
              <w:jc w:val="both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插畫技法與媒體表現</w:t>
            </w:r>
          </w:p>
        </w:tc>
        <w:tc>
          <w:tcPr>
            <w:tcW w:w="3827" w:type="dxa"/>
            <w:vAlign w:val="center"/>
          </w:tcPr>
          <w:p w:rsidR="00847DBD" w:rsidRPr="00EF2F38" w:rsidRDefault="00847DBD" w:rsidP="006D616D">
            <w:pPr>
              <w:spacing w:line="240" w:lineRule="exact"/>
              <w:jc w:val="both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Illustration and Media</w:t>
            </w:r>
          </w:p>
        </w:tc>
        <w:tc>
          <w:tcPr>
            <w:tcW w:w="709" w:type="dxa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847DBD" w:rsidRPr="00985B67" w:rsidTr="00142A80">
        <w:trPr>
          <w:trHeight w:val="138"/>
          <w:jc w:val="center"/>
        </w:trPr>
        <w:tc>
          <w:tcPr>
            <w:tcW w:w="409" w:type="dxa"/>
            <w:vMerge/>
            <w:vAlign w:val="center"/>
          </w:tcPr>
          <w:p w:rsidR="00847DBD" w:rsidRPr="00985B67" w:rsidRDefault="00847DBD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985B67" w:rsidRDefault="00847DBD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CN229</w:t>
            </w:r>
          </w:p>
        </w:tc>
        <w:tc>
          <w:tcPr>
            <w:tcW w:w="1935" w:type="dxa"/>
            <w:vAlign w:val="center"/>
          </w:tcPr>
          <w:p w:rsidR="00847DBD" w:rsidRPr="00EF2F38" w:rsidRDefault="00847DBD" w:rsidP="006D616D">
            <w:pPr>
              <w:spacing w:line="240" w:lineRule="exact"/>
              <w:jc w:val="both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廣告企劃與策略</w:t>
            </w:r>
          </w:p>
        </w:tc>
        <w:tc>
          <w:tcPr>
            <w:tcW w:w="3827" w:type="dxa"/>
            <w:vAlign w:val="center"/>
          </w:tcPr>
          <w:p w:rsidR="00847DBD" w:rsidRPr="00EF2F38" w:rsidRDefault="00847DBD" w:rsidP="006D616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Advertising Planning and Strategy</w:t>
            </w:r>
          </w:p>
        </w:tc>
        <w:tc>
          <w:tcPr>
            <w:tcW w:w="709" w:type="dxa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Merge w:val="restart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二必選</w:t>
            </w: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</w:tr>
      <w:tr w:rsidR="00847DBD" w:rsidRPr="00985B67" w:rsidTr="00142A80"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847DBD" w:rsidRPr="00985B67" w:rsidRDefault="00847DBD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985B67" w:rsidRDefault="00847DBD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CN213</w:t>
            </w:r>
          </w:p>
        </w:tc>
        <w:tc>
          <w:tcPr>
            <w:tcW w:w="1935" w:type="dxa"/>
            <w:vAlign w:val="center"/>
          </w:tcPr>
          <w:p w:rsidR="00847DBD" w:rsidRPr="00EF2F38" w:rsidRDefault="00847DBD" w:rsidP="006D616D">
            <w:pPr>
              <w:spacing w:line="240" w:lineRule="exact"/>
              <w:jc w:val="both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電腦多媒體製作</w:t>
            </w:r>
          </w:p>
        </w:tc>
        <w:tc>
          <w:tcPr>
            <w:tcW w:w="3827" w:type="dxa"/>
            <w:vAlign w:val="center"/>
          </w:tcPr>
          <w:p w:rsidR="00847DBD" w:rsidRPr="00EF2F38" w:rsidRDefault="00847DBD" w:rsidP="006D616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Computer Multi-media </w:t>
            </w:r>
            <w:r w:rsidRPr="00EF2F38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Production</w:t>
            </w:r>
          </w:p>
        </w:tc>
        <w:tc>
          <w:tcPr>
            <w:tcW w:w="709" w:type="dxa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Merge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847DBD" w:rsidRPr="00985B67" w:rsidTr="00142A80"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847DBD" w:rsidRPr="00985B67" w:rsidRDefault="00847DBD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985B67" w:rsidRDefault="00847DBD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CN230</w:t>
            </w:r>
          </w:p>
        </w:tc>
        <w:tc>
          <w:tcPr>
            <w:tcW w:w="1935" w:type="dxa"/>
            <w:vAlign w:val="center"/>
          </w:tcPr>
          <w:p w:rsidR="00847DBD" w:rsidRPr="00EF2F38" w:rsidRDefault="00847DBD" w:rsidP="006D616D">
            <w:pPr>
              <w:spacing w:line="240" w:lineRule="exact"/>
              <w:jc w:val="both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公關企劃與策略</w:t>
            </w:r>
          </w:p>
        </w:tc>
        <w:tc>
          <w:tcPr>
            <w:tcW w:w="3827" w:type="dxa"/>
            <w:vAlign w:val="center"/>
          </w:tcPr>
          <w:p w:rsidR="00847DBD" w:rsidRPr="00EF2F38" w:rsidRDefault="00847DBD" w:rsidP="006D616D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Public Relations Planning and Strategy</w:t>
            </w:r>
          </w:p>
        </w:tc>
        <w:tc>
          <w:tcPr>
            <w:tcW w:w="709" w:type="dxa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 w:val="restart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二必選</w:t>
            </w: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</w:tr>
      <w:tr w:rsidR="00847DBD" w:rsidRPr="00985B67" w:rsidTr="00142A80"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847DBD" w:rsidRPr="00985B67" w:rsidRDefault="00847DBD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985B67" w:rsidRDefault="00847DBD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47DBD" w:rsidRPr="00EF2F38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CN258</w:t>
            </w:r>
          </w:p>
        </w:tc>
        <w:tc>
          <w:tcPr>
            <w:tcW w:w="1935" w:type="dxa"/>
            <w:vAlign w:val="center"/>
          </w:tcPr>
          <w:p w:rsidR="00847DBD" w:rsidRPr="00EF2F38" w:rsidRDefault="00847DBD" w:rsidP="00D44586">
            <w:pPr>
              <w:jc w:val="both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數位影像製作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47DBD" w:rsidRPr="00EF2F38" w:rsidRDefault="00847DBD" w:rsidP="00D4458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Digital Image Making</w:t>
            </w:r>
          </w:p>
        </w:tc>
        <w:tc>
          <w:tcPr>
            <w:tcW w:w="709" w:type="dxa"/>
          </w:tcPr>
          <w:p w:rsidR="00847DBD" w:rsidRPr="00EF2F38" w:rsidRDefault="00847DBD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/>
            <w:vAlign w:val="center"/>
          </w:tcPr>
          <w:p w:rsidR="00847DBD" w:rsidRPr="00EF2F38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847DBD" w:rsidRPr="00985B67" w:rsidTr="00142A80"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847DBD" w:rsidRPr="00985B67" w:rsidRDefault="00847DBD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985B67" w:rsidRDefault="00847DBD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CN34</w:t>
            </w: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35" w:type="dxa"/>
            <w:vAlign w:val="center"/>
          </w:tcPr>
          <w:p w:rsidR="00847DBD" w:rsidRPr="00EF2F38" w:rsidRDefault="00847DBD" w:rsidP="00D636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整合行銷傳播</w:t>
            </w:r>
          </w:p>
        </w:tc>
        <w:tc>
          <w:tcPr>
            <w:tcW w:w="3827" w:type="dxa"/>
            <w:vAlign w:val="center"/>
          </w:tcPr>
          <w:p w:rsidR="00847DBD" w:rsidRPr="00EF2F38" w:rsidRDefault="00847DBD" w:rsidP="00D636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Integrated Marketing Communication</w:t>
            </w:r>
          </w:p>
        </w:tc>
        <w:tc>
          <w:tcPr>
            <w:tcW w:w="709" w:type="dxa"/>
          </w:tcPr>
          <w:p w:rsidR="00847DBD" w:rsidRPr="00EF2F38" w:rsidRDefault="00847DBD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Merge w:val="restart"/>
            <w:vAlign w:val="center"/>
          </w:tcPr>
          <w:p w:rsidR="00847DBD" w:rsidRPr="00EF2F38" w:rsidRDefault="00847DBD" w:rsidP="00142A8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三必選</w:t>
            </w: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</w:tr>
      <w:tr w:rsidR="00847DBD" w:rsidRPr="00985B67" w:rsidTr="00142A80"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847DBD" w:rsidRPr="00985B67" w:rsidRDefault="00847DBD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985B67" w:rsidRDefault="00847DBD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CN343</w:t>
            </w:r>
          </w:p>
        </w:tc>
        <w:tc>
          <w:tcPr>
            <w:tcW w:w="1935" w:type="dxa"/>
            <w:vAlign w:val="center"/>
          </w:tcPr>
          <w:p w:rsidR="00847DBD" w:rsidRPr="00EF2F38" w:rsidRDefault="00847DBD" w:rsidP="00D63654">
            <w:pPr>
              <w:jc w:val="both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平面媒體廣告製作</w:t>
            </w:r>
          </w:p>
        </w:tc>
        <w:tc>
          <w:tcPr>
            <w:tcW w:w="3827" w:type="dxa"/>
            <w:vAlign w:val="center"/>
          </w:tcPr>
          <w:p w:rsidR="00847DBD" w:rsidRPr="00EF2F38" w:rsidRDefault="00847DBD" w:rsidP="00D636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Print</w:t>
            </w:r>
            <w:r w:rsidRPr="00EF2F3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Media</w:t>
            </w:r>
            <w:r w:rsidRPr="00EF2F38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 xml:space="preserve"> Advertising Production</w:t>
            </w:r>
          </w:p>
        </w:tc>
        <w:tc>
          <w:tcPr>
            <w:tcW w:w="709" w:type="dxa"/>
          </w:tcPr>
          <w:p w:rsidR="00847DBD" w:rsidRPr="00EF2F38" w:rsidRDefault="00847DBD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Merge/>
            <w:vAlign w:val="center"/>
          </w:tcPr>
          <w:p w:rsidR="00847DBD" w:rsidRPr="00EF2F38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847DBD" w:rsidRPr="00985B67" w:rsidTr="00142A80"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847DBD" w:rsidRPr="00985B67" w:rsidRDefault="00847DBD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985B67" w:rsidRDefault="00847DBD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CN358</w:t>
            </w:r>
          </w:p>
        </w:tc>
        <w:tc>
          <w:tcPr>
            <w:tcW w:w="1935" w:type="dxa"/>
            <w:vAlign w:val="center"/>
          </w:tcPr>
          <w:p w:rsidR="00847DBD" w:rsidRPr="00EF2F38" w:rsidRDefault="00847DBD" w:rsidP="00D63654">
            <w:pPr>
              <w:jc w:val="both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微電影製作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47DBD" w:rsidRPr="00EF2F38" w:rsidRDefault="00847DBD" w:rsidP="00D6365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Mini-film production</w:t>
            </w:r>
          </w:p>
        </w:tc>
        <w:tc>
          <w:tcPr>
            <w:tcW w:w="709" w:type="dxa"/>
          </w:tcPr>
          <w:p w:rsidR="00847DBD" w:rsidRPr="00EF2F38" w:rsidRDefault="00847DBD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Merge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847DBD" w:rsidRPr="0045628D" w:rsidTr="0045628D"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847DBD" w:rsidRPr="00985B67" w:rsidRDefault="00847DBD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985B67" w:rsidRDefault="00847DBD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847DBD" w:rsidRPr="0045628D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CN359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847DBD" w:rsidRPr="0045628D" w:rsidRDefault="00847DBD" w:rsidP="00D63654">
            <w:pPr>
              <w:jc w:val="both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45628D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網路行銷企劃與策略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7DBD" w:rsidRPr="0045628D" w:rsidRDefault="00847DBD" w:rsidP="00D6365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5628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Internet Marketing Planning and Strategy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DBD" w:rsidRPr="0045628D" w:rsidRDefault="00847DBD" w:rsidP="00142A8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DBD" w:rsidRPr="0045628D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45628D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45628D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Align w:val="center"/>
          </w:tcPr>
          <w:p w:rsidR="00847DBD" w:rsidRPr="0045628D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847DBD" w:rsidRPr="0045628D" w:rsidTr="0045628D"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847DBD" w:rsidRPr="0045628D" w:rsidRDefault="00847DBD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45628D" w:rsidRDefault="00847DBD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847DBD" w:rsidRPr="0045628D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CN360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847DBD" w:rsidRPr="0045628D" w:rsidRDefault="00847DBD" w:rsidP="00D63654">
            <w:pPr>
              <w:jc w:val="both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45628D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品牌形象企畫與製作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7DBD" w:rsidRPr="0045628D" w:rsidRDefault="00847DBD" w:rsidP="00D6365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5628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Branding Planning</w:t>
            </w:r>
          </w:p>
        </w:tc>
        <w:tc>
          <w:tcPr>
            <w:tcW w:w="709" w:type="dxa"/>
            <w:shd w:val="clear" w:color="auto" w:fill="auto"/>
          </w:tcPr>
          <w:p w:rsidR="00847DBD" w:rsidRPr="0045628D" w:rsidRDefault="00847DBD" w:rsidP="00142A80">
            <w:pPr>
              <w:jc w:val="center"/>
              <w:rPr>
                <w:color w:val="000000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DBD" w:rsidRPr="0045628D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45628D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45628D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 w:val="restart"/>
            <w:vAlign w:val="center"/>
          </w:tcPr>
          <w:p w:rsidR="00847DBD" w:rsidRPr="0045628D" w:rsidRDefault="00847DBD" w:rsidP="00142A8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二必選</w:t>
            </w:r>
            <w:proofErr w:type="gramStart"/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</w:tr>
      <w:tr w:rsidR="00847DBD" w:rsidRPr="0045628D" w:rsidTr="00142A80"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847DBD" w:rsidRPr="0045628D" w:rsidRDefault="00847DBD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45628D" w:rsidRDefault="00847DBD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847DBD" w:rsidRPr="0045628D" w:rsidRDefault="00847DBD" w:rsidP="00D6365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sz w:val="16"/>
                <w:szCs w:val="16"/>
              </w:rPr>
              <w:t>CN131</w:t>
            </w:r>
          </w:p>
        </w:tc>
        <w:tc>
          <w:tcPr>
            <w:tcW w:w="1935" w:type="dxa"/>
            <w:vAlign w:val="center"/>
          </w:tcPr>
          <w:p w:rsidR="00847DBD" w:rsidRPr="0045628D" w:rsidRDefault="00847DBD" w:rsidP="00D63654">
            <w:pPr>
              <w:jc w:val="both"/>
              <w:rPr>
                <w:rStyle w:val="title04-21"/>
                <w:rFonts w:ascii="標楷體" w:eastAsia="標楷體" w:hAnsi="標楷體" w:cs="Arial"/>
                <w:b w:val="0"/>
                <w:color w:val="auto"/>
                <w:shd w:val="clear" w:color="auto" w:fill="FFFFFF"/>
              </w:rPr>
            </w:pPr>
            <w:r w:rsidRPr="0045628D">
              <w:rPr>
                <w:rStyle w:val="title04-21"/>
                <w:rFonts w:ascii="標楷體" w:eastAsia="標楷體" w:hAnsi="標楷體" w:cs="Arial" w:hint="eastAsia"/>
                <w:b w:val="0"/>
                <w:color w:val="auto"/>
                <w:shd w:val="clear" w:color="auto" w:fill="FFFFFF"/>
              </w:rPr>
              <w:t>圖像敘事與傳播</w:t>
            </w:r>
          </w:p>
        </w:tc>
        <w:tc>
          <w:tcPr>
            <w:tcW w:w="3827" w:type="dxa"/>
            <w:vAlign w:val="center"/>
          </w:tcPr>
          <w:p w:rsidR="00847DBD" w:rsidRPr="0045628D" w:rsidRDefault="00847DBD" w:rsidP="00D63654">
            <w:pPr>
              <w:jc w:val="both"/>
              <w:rPr>
                <w:rStyle w:val="title04-21"/>
                <w:rFonts w:ascii="標楷體" w:eastAsia="標楷體" w:hAnsi="標楷體" w:cs="Arial"/>
                <w:b w:val="0"/>
                <w:color w:val="auto"/>
                <w:shd w:val="clear" w:color="auto" w:fill="FFFFFF"/>
              </w:rPr>
            </w:pPr>
            <w:r w:rsidRPr="0045628D">
              <w:rPr>
                <w:rStyle w:val="title04-21"/>
                <w:rFonts w:ascii="標楷體" w:eastAsia="標楷體" w:hAnsi="標楷體" w:cs="Arial" w:hint="eastAsia"/>
                <w:b w:val="0"/>
                <w:color w:val="auto"/>
                <w:shd w:val="clear" w:color="auto" w:fill="FFFFFF"/>
              </w:rPr>
              <w:t xml:space="preserve">Image Narration and </w:t>
            </w:r>
            <w:r w:rsidRPr="0045628D">
              <w:rPr>
                <w:rFonts w:ascii="標楷體" w:eastAsia="標楷體" w:hAnsi="標楷體" w:hint="eastAsia"/>
                <w:sz w:val="16"/>
                <w:szCs w:val="16"/>
              </w:rPr>
              <w:t>Communication</w:t>
            </w:r>
          </w:p>
        </w:tc>
        <w:tc>
          <w:tcPr>
            <w:tcW w:w="709" w:type="dxa"/>
          </w:tcPr>
          <w:p w:rsidR="00847DBD" w:rsidRPr="0045628D" w:rsidRDefault="00847DBD" w:rsidP="00142A80">
            <w:pPr>
              <w:jc w:val="center"/>
            </w:pPr>
            <w:r w:rsidRPr="0045628D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847DBD" w:rsidRPr="0045628D" w:rsidRDefault="00847DBD" w:rsidP="00D6365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45628D" w:rsidRDefault="00847DBD" w:rsidP="00D6365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45628D" w:rsidRDefault="00847DBD" w:rsidP="00D6365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813" w:type="dxa"/>
            <w:vMerge/>
            <w:vAlign w:val="center"/>
          </w:tcPr>
          <w:p w:rsidR="00847DBD" w:rsidRPr="0045628D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847DBD" w:rsidRPr="0045628D" w:rsidTr="00142A80">
        <w:trPr>
          <w:trHeight w:val="66"/>
          <w:jc w:val="center"/>
        </w:trPr>
        <w:tc>
          <w:tcPr>
            <w:tcW w:w="409" w:type="dxa"/>
            <w:vMerge w:val="restart"/>
            <w:tcBorders>
              <w:top w:val="nil"/>
            </w:tcBorders>
            <w:vAlign w:val="center"/>
          </w:tcPr>
          <w:p w:rsidR="00847DBD" w:rsidRPr="0045628D" w:rsidRDefault="00847DBD" w:rsidP="008444B2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45628D">
              <w:rPr>
                <w:rFonts w:ascii="標楷體" w:cs="Times New Roman" w:hint="eastAsia"/>
                <w:color w:val="000000"/>
                <w:sz w:val="16"/>
                <w:szCs w:val="16"/>
              </w:rPr>
              <w:t>系</w:t>
            </w:r>
          </w:p>
          <w:p w:rsidR="00847DBD" w:rsidRPr="0045628D" w:rsidRDefault="00847DBD" w:rsidP="008444B2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45628D">
              <w:rPr>
                <w:rFonts w:ascii="標楷體" w:cs="Times New Roman" w:hint="eastAsia"/>
                <w:color w:val="000000"/>
                <w:sz w:val="16"/>
                <w:szCs w:val="16"/>
              </w:rPr>
              <w:t>專</w:t>
            </w:r>
          </w:p>
          <w:p w:rsidR="00847DBD" w:rsidRPr="0045628D" w:rsidRDefault="00847DBD" w:rsidP="008444B2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45628D">
              <w:rPr>
                <w:rFonts w:ascii="標楷體" w:cs="Times New Roman" w:hint="eastAsia"/>
                <w:color w:val="000000"/>
                <w:sz w:val="16"/>
                <w:szCs w:val="16"/>
              </w:rPr>
              <w:t>業</w:t>
            </w:r>
          </w:p>
          <w:p w:rsidR="00847DBD" w:rsidRPr="0045628D" w:rsidRDefault="00847DBD" w:rsidP="008444B2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45628D">
              <w:rPr>
                <w:rFonts w:ascii="標楷體" w:cs="Times New Roman" w:hint="eastAsia"/>
                <w:color w:val="000000"/>
                <w:sz w:val="16"/>
                <w:szCs w:val="16"/>
              </w:rPr>
              <w:t>選</w:t>
            </w:r>
          </w:p>
          <w:p w:rsidR="00847DBD" w:rsidRPr="0045628D" w:rsidRDefault="00847DBD" w:rsidP="008444B2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45628D">
              <w:rPr>
                <w:rFonts w:ascii="標楷體" w:cs="Times New Roman" w:hint="eastAsia"/>
                <w:color w:val="000000"/>
                <w:sz w:val="16"/>
                <w:szCs w:val="16"/>
              </w:rPr>
              <w:t>修</w:t>
            </w:r>
          </w:p>
          <w:p w:rsidR="00847DBD" w:rsidRPr="0045628D" w:rsidRDefault="00847DBD" w:rsidP="008444B2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45628D">
              <w:rPr>
                <w:rFonts w:ascii="標楷體" w:cs="Times New Roman" w:hint="eastAsia"/>
                <w:color w:val="000000"/>
                <w:sz w:val="16"/>
                <w:szCs w:val="16"/>
              </w:rPr>
              <w:t>學</w:t>
            </w:r>
          </w:p>
          <w:p w:rsidR="00847DBD" w:rsidRPr="0045628D" w:rsidRDefault="00847DBD" w:rsidP="008444B2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45628D">
              <w:rPr>
                <w:rFonts w:ascii="標楷體" w:cs="Times New Roman" w:hint="eastAsia"/>
                <w:color w:val="000000"/>
                <w:sz w:val="16"/>
                <w:szCs w:val="16"/>
              </w:rPr>
              <w:t>程</w:t>
            </w:r>
          </w:p>
          <w:p w:rsidR="00847DBD" w:rsidRPr="0045628D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 w:val="restart"/>
            <w:vAlign w:val="center"/>
          </w:tcPr>
          <w:p w:rsidR="00847DBD" w:rsidRPr="0045628D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流行音樂傳播學程</w:t>
            </w:r>
          </w:p>
        </w:tc>
        <w:tc>
          <w:tcPr>
            <w:tcW w:w="658" w:type="dxa"/>
            <w:vAlign w:val="center"/>
          </w:tcPr>
          <w:p w:rsidR="00847DBD" w:rsidRPr="0045628D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CN135</w:t>
            </w:r>
          </w:p>
        </w:tc>
        <w:tc>
          <w:tcPr>
            <w:tcW w:w="1935" w:type="dxa"/>
            <w:vAlign w:val="center"/>
          </w:tcPr>
          <w:p w:rsidR="00847DBD" w:rsidRPr="0045628D" w:rsidRDefault="00847DBD" w:rsidP="00D4458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流行音樂在媒體之運用</w:t>
            </w:r>
          </w:p>
        </w:tc>
        <w:tc>
          <w:tcPr>
            <w:tcW w:w="3827" w:type="dxa"/>
            <w:vAlign w:val="center"/>
          </w:tcPr>
          <w:p w:rsidR="00847DBD" w:rsidRPr="0045628D" w:rsidRDefault="00847DBD" w:rsidP="00D4458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Pop Music in Mass Media</w:t>
            </w:r>
          </w:p>
        </w:tc>
        <w:tc>
          <w:tcPr>
            <w:tcW w:w="709" w:type="dxa"/>
            <w:vAlign w:val="center"/>
          </w:tcPr>
          <w:p w:rsidR="00847DBD" w:rsidRPr="0045628D" w:rsidRDefault="00847DBD" w:rsidP="00142A8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vAlign w:val="center"/>
          </w:tcPr>
          <w:p w:rsidR="00847DBD" w:rsidRPr="0045628D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45628D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45628D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Align w:val="center"/>
          </w:tcPr>
          <w:p w:rsidR="00847DBD" w:rsidRPr="0045628D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847DBD" w:rsidRPr="0045628D" w:rsidTr="00142A80">
        <w:trPr>
          <w:trHeight w:val="66"/>
          <w:jc w:val="center"/>
        </w:trPr>
        <w:tc>
          <w:tcPr>
            <w:tcW w:w="409" w:type="dxa"/>
            <w:vMerge/>
            <w:tcBorders>
              <w:top w:val="nil"/>
            </w:tcBorders>
            <w:vAlign w:val="center"/>
          </w:tcPr>
          <w:p w:rsidR="00847DBD" w:rsidRPr="0045628D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45628D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47DBD" w:rsidRPr="0045628D" w:rsidRDefault="00847DBD" w:rsidP="005917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CN136</w:t>
            </w:r>
          </w:p>
        </w:tc>
        <w:tc>
          <w:tcPr>
            <w:tcW w:w="1935" w:type="dxa"/>
            <w:vAlign w:val="center"/>
          </w:tcPr>
          <w:p w:rsidR="00847DBD" w:rsidRPr="0045628D" w:rsidRDefault="00847DBD" w:rsidP="0059176B">
            <w:pPr>
              <w:jc w:val="both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45628D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流行音樂專題</w:t>
            </w:r>
          </w:p>
        </w:tc>
        <w:tc>
          <w:tcPr>
            <w:tcW w:w="3827" w:type="dxa"/>
            <w:vAlign w:val="center"/>
          </w:tcPr>
          <w:p w:rsidR="00847DBD" w:rsidRPr="0045628D" w:rsidRDefault="00847DBD" w:rsidP="0059176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Topics of Pop Music</w:t>
            </w:r>
          </w:p>
        </w:tc>
        <w:tc>
          <w:tcPr>
            <w:tcW w:w="709" w:type="dxa"/>
            <w:vAlign w:val="center"/>
          </w:tcPr>
          <w:p w:rsidR="00847DBD" w:rsidRPr="0045628D" w:rsidRDefault="00847DBD" w:rsidP="00142A8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vAlign w:val="center"/>
          </w:tcPr>
          <w:p w:rsidR="00847DBD" w:rsidRPr="0045628D" w:rsidRDefault="00847DBD" w:rsidP="005917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45628D" w:rsidRDefault="00847DBD" w:rsidP="005917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45628D" w:rsidRDefault="00847DBD" w:rsidP="005917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Align w:val="center"/>
          </w:tcPr>
          <w:p w:rsidR="00847DBD" w:rsidRPr="0045628D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847DBD" w:rsidRPr="0045628D" w:rsidTr="00142A80">
        <w:trPr>
          <w:trHeight w:val="66"/>
          <w:jc w:val="center"/>
        </w:trPr>
        <w:tc>
          <w:tcPr>
            <w:tcW w:w="409" w:type="dxa"/>
            <w:vMerge/>
            <w:tcBorders>
              <w:top w:val="nil"/>
            </w:tcBorders>
            <w:vAlign w:val="center"/>
          </w:tcPr>
          <w:p w:rsidR="00847DBD" w:rsidRPr="0045628D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45628D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47DBD" w:rsidRPr="0045628D" w:rsidRDefault="00847DBD" w:rsidP="00237F2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CN137</w:t>
            </w:r>
          </w:p>
        </w:tc>
        <w:tc>
          <w:tcPr>
            <w:tcW w:w="1935" w:type="dxa"/>
            <w:vAlign w:val="center"/>
          </w:tcPr>
          <w:p w:rsidR="00847DBD" w:rsidRPr="0045628D" w:rsidRDefault="00847DBD" w:rsidP="00237F21">
            <w:pPr>
              <w:jc w:val="both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45628D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數位音樂</w:t>
            </w:r>
          </w:p>
        </w:tc>
        <w:tc>
          <w:tcPr>
            <w:tcW w:w="3827" w:type="dxa"/>
            <w:vAlign w:val="center"/>
          </w:tcPr>
          <w:p w:rsidR="00847DBD" w:rsidRPr="0045628D" w:rsidRDefault="00847DBD" w:rsidP="00237F21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Discourse of Pop Music</w:t>
            </w:r>
          </w:p>
        </w:tc>
        <w:tc>
          <w:tcPr>
            <w:tcW w:w="709" w:type="dxa"/>
            <w:vAlign w:val="center"/>
          </w:tcPr>
          <w:p w:rsidR="00847DBD" w:rsidRPr="0045628D" w:rsidRDefault="00847DBD" w:rsidP="00142A8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vAlign w:val="center"/>
          </w:tcPr>
          <w:p w:rsidR="00847DBD" w:rsidRPr="0045628D" w:rsidRDefault="00847DBD" w:rsidP="00237F2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45628D" w:rsidRDefault="00847DBD" w:rsidP="00237F2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45628D" w:rsidRDefault="00847DBD" w:rsidP="00237F2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Align w:val="center"/>
          </w:tcPr>
          <w:p w:rsidR="00847DBD" w:rsidRPr="0045628D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847DBD" w:rsidRPr="0045628D" w:rsidTr="00142A80">
        <w:trPr>
          <w:trHeight w:val="66"/>
          <w:jc w:val="center"/>
        </w:trPr>
        <w:tc>
          <w:tcPr>
            <w:tcW w:w="409" w:type="dxa"/>
            <w:vMerge/>
            <w:tcBorders>
              <w:top w:val="nil"/>
            </w:tcBorders>
            <w:vAlign w:val="center"/>
          </w:tcPr>
          <w:p w:rsidR="00847DBD" w:rsidRPr="0045628D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45628D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47DBD" w:rsidRPr="0045628D" w:rsidRDefault="00847DBD" w:rsidP="0059176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sz w:val="16"/>
                <w:szCs w:val="16"/>
              </w:rPr>
              <w:t>CN259</w:t>
            </w:r>
          </w:p>
        </w:tc>
        <w:tc>
          <w:tcPr>
            <w:tcW w:w="1935" w:type="dxa"/>
            <w:vAlign w:val="center"/>
          </w:tcPr>
          <w:p w:rsidR="00847DBD" w:rsidRPr="0045628D" w:rsidRDefault="00847DBD" w:rsidP="0059176B">
            <w:pPr>
              <w:jc w:val="both"/>
              <w:rPr>
                <w:rStyle w:val="title04-21"/>
                <w:rFonts w:ascii="標楷體" w:eastAsia="標楷體" w:hAnsi="標楷體" w:cs="Arial"/>
                <w:b w:val="0"/>
                <w:color w:val="auto"/>
                <w:shd w:val="clear" w:color="auto" w:fill="FFFFFF"/>
              </w:rPr>
            </w:pPr>
            <w:r w:rsidRPr="0045628D">
              <w:rPr>
                <w:rStyle w:val="title04-21"/>
                <w:rFonts w:ascii="標楷體" w:eastAsia="標楷體" w:hAnsi="標楷體" w:cs="Arial" w:hint="eastAsia"/>
                <w:b w:val="0"/>
                <w:color w:val="auto"/>
                <w:shd w:val="clear" w:color="auto" w:fill="FFFFFF"/>
              </w:rPr>
              <w:t>廣播音樂節目企畫策略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47DBD" w:rsidRPr="0045628D" w:rsidRDefault="00847DBD" w:rsidP="00721F2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sz w:val="16"/>
                <w:szCs w:val="16"/>
              </w:rPr>
              <w:t>Radio Music Program Planning and Strategy</w:t>
            </w:r>
          </w:p>
        </w:tc>
        <w:tc>
          <w:tcPr>
            <w:tcW w:w="709" w:type="dxa"/>
          </w:tcPr>
          <w:p w:rsidR="00847DBD" w:rsidRPr="0045628D" w:rsidRDefault="00847DBD" w:rsidP="00142A80">
            <w:pPr>
              <w:jc w:val="center"/>
            </w:pPr>
            <w:r w:rsidRPr="0045628D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847DBD" w:rsidRPr="0045628D" w:rsidRDefault="00847DBD" w:rsidP="00D6365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628D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45628D" w:rsidRDefault="00847DBD" w:rsidP="00D6365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45628D" w:rsidRDefault="00847DBD" w:rsidP="00D6365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813" w:type="dxa"/>
            <w:vMerge w:val="restart"/>
            <w:vAlign w:val="center"/>
          </w:tcPr>
          <w:p w:rsidR="00847DBD" w:rsidRPr="0045628D" w:rsidRDefault="00847DBD" w:rsidP="00142A8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sz w:val="16"/>
                <w:szCs w:val="16"/>
              </w:rPr>
              <w:t>三必選</w:t>
            </w:r>
            <w:proofErr w:type="gramStart"/>
            <w:r w:rsidRPr="0045628D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</w:tr>
      <w:tr w:rsidR="00847DBD" w:rsidRPr="0045628D" w:rsidTr="00142A80">
        <w:trPr>
          <w:trHeight w:val="66"/>
          <w:jc w:val="center"/>
        </w:trPr>
        <w:tc>
          <w:tcPr>
            <w:tcW w:w="409" w:type="dxa"/>
            <w:vMerge/>
            <w:tcBorders>
              <w:top w:val="nil"/>
            </w:tcBorders>
            <w:vAlign w:val="center"/>
          </w:tcPr>
          <w:p w:rsidR="00847DBD" w:rsidRPr="0045628D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45628D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47DBD" w:rsidRPr="0045628D" w:rsidRDefault="00847DBD" w:rsidP="0059176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sz w:val="16"/>
                <w:szCs w:val="16"/>
              </w:rPr>
              <w:t>CN263</w:t>
            </w:r>
          </w:p>
        </w:tc>
        <w:tc>
          <w:tcPr>
            <w:tcW w:w="1935" w:type="dxa"/>
            <w:vAlign w:val="center"/>
          </w:tcPr>
          <w:p w:rsidR="00847DBD" w:rsidRPr="0045628D" w:rsidRDefault="00847DBD" w:rsidP="0059176B">
            <w:pPr>
              <w:jc w:val="both"/>
              <w:rPr>
                <w:rStyle w:val="title04-21"/>
                <w:rFonts w:ascii="標楷體" w:eastAsia="標楷體" w:hAnsi="標楷體" w:cs="Arial"/>
                <w:b w:val="0"/>
                <w:color w:val="auto"/>
                <w:shd w:val="clear" w:color="auto" w:fill="FFFFFF"/>
              </w:rPr>
            </w:pPr>
            <w:r w:rsidRPr="0045628D">
              <w:rPr>
                <w:rStyle w:val="title04-21"/>
                <w:rFonts w:ascii="標楷體" w:eastAsia="標楷體" w:hAnsi="標楷體" w:cs="Arial" w:hint="eastAsia"/>
                <w:b w:val="0"/>
                <w:color w:val="auto"/>
                <w:shd w:val="clear" w:color="auto" w:fill="FFFFFF"/>
              </w:rPr>
              <w:t>流行產業文案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47DBD" w:rsidRPr="0045628D" w:rsidRDefault="00847DBD" w:rsidP="00721F2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5628D">
              <w:rPr>
                <w:rFonts w:ascii="標楷體" w:eastAsia="標楷體" w:hAnsi="標楷體" w:cs="Arial"/>
                <w:sz w:val="16"/>
                <w:szCs w:val="16"/>
              </w:rPr>
              <w:t>Popular</w:t>
            </w:r>
            <w:r w:rsidRPr="0045628D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</w:t>
            </w:r>
            <w:r w:rsidRPr="0045628D">
              <w:rPr>
                <w:rFonts w:ascii="標楷體" w:eastAsia="標楷體" w:hAnsi="標楷體" w:cs="Arial"/>
                <w:sz w:val="16"/>
                <w:szCs w:val="16"/>
              </w:rPr>
              <w:t xml:space="preserve"> industry</w:t>
            </w:r>
            <w:r w:rsidRPr="0045628D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 copy</w:t>
            </w:r>
          </w:p>
        </w:tc>
        <w:tc>
          <w:tcPr>
            <w:tcW w:w="709" w:type="dxa"/>
          </w:tcPr>
          <w:p w:rsidR="00847DBD" w:rsidRPr="0045628D" w:rsidRDefault="00847DBD" w:rsidP="006D616D">
            <w:pPr>
              <w:jc w:val="center"/>
            </w:pPr>
            <w:r w:rsidRPr="0045628D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847DBD" w:rsidRPr="0045628D" w:rsidRDefault="00847DBD" w:rsidP="006D616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628D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45628D" w:rsidRDefault="00847DBD" w:rsidP="006D616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45628D" w:rsidRDefault="00847DBD" w:rsidP="006D616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813" w:type="dxa"/>
            <w:vMerge/>
            <w:vAlign w:val="center"/>
          </w:tcPr>
          <w:p w:rsidR="00847DBD" w:rsidRPr="0045628D" w:rsidRDefault="00847DBD" w:rsidP="00142A80">
            <w:pPr>
              <w:jc w:val="center"/>
              <w:rPr>
                <w:rFonts w:ascii="標楷體" w:eastAsia="標楷體" w:hAnsi="標楷體"/>
                <w:dstrike/>
                <w:sz w:val="16"/>
                <w:szCs w:val="16"/>
              </w:rPr>
            </w:pPr>
          </w:p>
        </w:tc>
      </w:tr>
      <w:tr w:rsidR="00847DBD" w:rsidRPr="0045628D" w:rsidTr="00142A80">
        <w:trPr>
          <w:trHeight w:val="66"/>
          <w:jc w:val="center"/>
        </w:trPr>
        <w:tc>
          <w:tcPr>
            <w:tcW w:w="409" w:type="dxa"/>
            <w:vMerge/>
            <w:tcBorders>
              <w:top w:val="nil"/>
            </w:tcBorders>
            <w:vAlign w:val="center"/>
          </w:tcPr>
          <w:p w:rsidR="00847DBD" w:rsidRPr="0045628D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45628D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47DBD" w:rsidRPr="0045628D" w:rsidRDefault="00847DBD" w:rsidP="005917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CN260</w:t>
            </w:r>
          </w:p>
        </w:tc>
        <w:tc>
          <w:tcPr>
            <w:tcW w:w="1935" w:type="dxa"/>
            <w:vAlign w:val="center"/>
          </w:tcPr>
          <w:p w:rsidR="00847DBD" w:rsidRPr="0045628D" w:rsidRDefault="00847DBD" w:rsidP="0059176B">
            <w:pPr>
              <w:jc w:val="both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45628D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廣告及微電影配樂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47DBD" w:rsidRPr="0045628D" w:rsidRDefault="00847DBD" w:rsidP="00721F2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Advertising and Mini-film Score</w:t>
            </w:r>
          </w:p>
        </w:tc>
        <w:tc>
          <w:tcPr>
            <w:tcW w:w="709" w:type="dxa"/>
          </w:tcPr>
          <w:p w:rsidR="00847DBD" w:rsidRPr="0045628D" w:rsidRDefault="00847DBD" w:rsidP="00142A80">
            <w:pPr>
              <w:jc w:val="center"/>
              <w:rPr>
                <w:color w:val="000000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847DBD" w:rsidRPr="0045628D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45628D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45628D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/>
            <w:vAlign w:val="center"/>
          </w:tcPr>
          <w:p w:rsidR="00847DBD" w:rsidRPr="0045628D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847DBD" w:rsidRPr="0045628D" w:rsidTr="00142A80">
        <w:trPr>
          <w:trHeight w:val="66"/>
          <w:jc w:val="center"/>
        </w:trPr>
        <w:tc>
          <w:tcPr>
            <w:tcW w:w="409" w:type="dxa"/>
            <w:vMerge/>
            <w:tcBorders>
              <w:top w:val="nil"/>
            </w:tcBorders>
            <w:vAlign w:val="center"/>
          </w:tcPr>
          <w:p w:rsidR="00847DBD" w:rsidRPr="0045628D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45628D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47DBD" w:rsidRPr="0045628D" w:rsidRDefault="00847DBD" w:rsidP="005917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CN361</w:t>
            </w:r>
          </w:p>
        </w:tc>
        <w:tc>
          <w:tcPr>
            <w:tcW w:w="1935" w:type="dxa"/>
            <w:vAlign w:val="center"/>
          </w:tcPr>
          <w:p w:rsidR="00847DBD" w:rsidRPr="0045628D" w:rsidRDefault="00847DBD" w:rsidP="0059176B">
            <w:pPr>
              <w:jc w:val="both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45628D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廣播頻道經營策略I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47DBD" w:rsidRPr="0045628D" w:rsidRDefault="00847DBD" w:rsidP="00721F2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Radio Management and Strategy I</w:t>
            </w:r>
          </w:p>
        </w:tc>
        <w:tc>
          <w:tcPr>
            <w:tcW w:w="709" w:type="dxa"/>
          </w:tcPr>
          <w:p w:rsidR="00847DBD" w:rsidRPr="0045628D" w:rsidRDefault="00847DBD" w:rsidP="00142A80">
            <w:pPr>
              <w:jc w:val="center"/>
              <w:rPr>
                <w:color w:val="000000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847DBD" w:rsidRPr="0045628D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45628D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45628D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Merge w:val="restart"/>
            <w:vAlign w:val="center"/>
          </w:tcPr>
          <w:p w:rsidR="00847DBD" w:rsidRPr="0045628D" w:rsidRDefault="00847DBD" w:rsidP="00142A8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二必選</w:t>
            </w:r>
            <w:proofErr w:type="gramStart"/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</w:tr>
      <w:tr w:rsidR="00847DBD" w:rsidRPr="0045628D" w:rsidTr="00142A80">
        <w:trPr>
          <w:trHeight w:val="66"/>
          <w:jc w:val="center"/>
        </w:trPr>
        <w:tc>
          <w:tcPr>
            <w:tcW w:w="409" w:type="dxa"/>
            <w:vMerge/>
            <w:tcBorders>
              <w:top w:val="nil"/>
            </w:tcBorders>
            <w:vAlign w:val="center"/>
          </w:tcPr>
          <w:p w:rsidR="00847DBD" w:rsidRPr="0045628D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45628D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47DBD" w:rsidRPr="0045628D" w:rsidRDefault="00847DBD" w:rsidP="005917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CN362</w:t>
            </w:r>
          </w:p>
        </w:tc>
        <w:tc>
          <w:tcPr>
            <w:tcW w:w="1935" w:type="dxa"/>
            <w:vAlign w:val="center"/>
          </w:tcPr>
          <w:p w:rsidR="00847DBD" w:rsidRPr="0045628D" w:rsidRDefault="00847DBD" w:rsidP="0059176B">
            <w:pPr>
              <w:jc w:val="both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45628D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流行音樂行銷企畫與策略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47DBD" w:rsidRPr="0045628D" w:rsidRDefault="00847DBD" w:rsidP="00721F2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Pop Music Marketing Planning and Strategy</w:t>
            </w:r>
          </w:p>
        </w:tc>
        <w:tc>
          <w:tcPr>
            <w:tcW w:w="709" w:type="dxa"/>
          </w:tcPr>
          <w:p w:rsidR="00847DBD" w:rsidRPr="0045628D" w:rsidRDefault="00847DBD" w:rsidP="00142A80">
            <w:pPr>
              <w:jc w:val="center"/>
              <w:rPr>
                <w:color w:val="000000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847DBD" w:rsidRPr="0045628D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45628D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45628D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Merge/>
            <w:vAlign w:val="center"/>
          </w:tcPr>
          <w:p w:rsidR="00847DBD" w:rsidRPr="0045628D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847DBD" w:rsidRPr="0045628D" w:rsidTr="0045628D">
        <w:trPr>
          <w:trHeight w:val="66"/>
          <w:jc w:val="center"/>
        </w:trPr>
        <w:tc>
          <w:tcPr>
            <w:tcW w:w="409" w:type="dxa"/>
            <w:vMerge/>
            <w:tcBorders>
              <w:top w:val="nil"/>
            </w:tcBorders>
            <w:vAlign w:val="center"/>
          </w:tcPr>
          <w:p w:rsidR="00847DBD" w:rsidRPr="0045628D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45628D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847DBD" w:rsidRPr="0045628D" w:rsidRDefault="00847DBD" w:rsidP="005917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CN363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847DBD" w:rsidRPr="0045628D" w:rsidRDefault="00847DBD" w:rsidP="0059176B">
            <w:pPr>
              <w:jc w:val="both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45628D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廣播頻道經營策略II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7DBD" w:rsidRPr="0045628D" w:rsidRDefault="00847DBD" w:rsidP="00721F2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Radio Management and Strategy 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DBD" w:rsidRPr="0045628D" w:rsidRDefault="00847DBD" w:rsidP="00142A8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DBD" w:rsidRPr="0045628D" w:rsidRDefault="00847DBD" w:rsidP="00D6365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45628D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45628D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Align w:val="center"/>
          </w:tcPr>
          <w:p w:rsidR="00847DBD" w:rsidRPr="0045628D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847DBD" w:rsidRPr="0045628D" w:rsidTr="0045628D">
        <w:trPr>
          <w:trHeight w:val="66"/>
          <w:jc w:val="center"/>
        </w:trPr>
        <w:tc>
          <w:tcPr>
            <w:tcW w:w="409" w:type="dxa"/>
            <w:vMerge/>
            <w:tcBorders>
              <w:top w:val="nil"/>
            </w:tcBorders>
            <w:vAlign w:val="center"/>
          </w:tcPr>
          <w:p w:rsidR="00847DBD" w:rsidRPr="0045628D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45628D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847DBD" w:rsidRPr="0045628D" w:rsidRDefault="00847DBD" w:rsidP="005917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CN366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847DBD" w:rsidRPr="0045628D" w:rsidRDefault="00847DBD" w:rsidP="00D63654">
            <w:pPr>
              <w:jc w:val="both"/>
              <w:rPr>
                <w:rStyle w:val="a4"/>
                <w:rFonts w:ascii="標楷體" w:eastAsia="標楷體" w:hAnsi="標楷體" w:cs="Arial"/>
                <w:color w:val="000000"/>
                <w:sz w:val="16"/>
                <w:szCs w:val="16"/>
                <w:shd w:val="clear" w:color="auto" w:fill="FFFFFF"/>
              </w:rPr>
            </w:pPr>
            <w:r w:rsidRPr="0045628D">
              <w:rPr>
                <w:rStyle w:val="a4"/>
                <w:rFonts w:ascii="標楷體" w:eastAsia="標楷體" w:hAnsi="標楷體" w:cs="Arial" w:hint="eastAsia"/>
                <w:color w:val="000000"/>
                <w:sz w:val="16"/>
                <w:szCs w:val="16"/>
                <w:shd w:val="clear" w:color="auto" w:fill="FFFFFF"/>
              </w:rPr>
              <w:t>流行音樂策展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7DBD" w:rsidRPr="0045628D" w:rsidRDefault="00847DBD" w:rsidP="00D636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Pop Music Concert </w:t>
            </w:r>
            <w:proofErr w:type="spellStart"/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Curation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47DBD" w:rsidRPr="0045628D" w:rsidRDefault="00847DBD" w:rsidP="00142A80">
            <w:pPr>
              <w:jc w:val="center"/>
              <w:rPr>
                <w:color w:val="000000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DBD" w:rsidRPr="0045628D" w:rsidRDefault="00847DBD" w:rsidP="00D6365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45628D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45628D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 w:val="restart"/>
            <w:vAlign w:val="center"/>
          </w:tcPr>
          <w:p w:rsidR="00847DBD" w:rsidRPr="0045628D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二必選</w:t>
            </w:r>
            <w:proofErr w:type="gramStart"/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</w:tr>
      <w:tr w:rsidR="00847DBD" w:rsidRPr="00985B67" w:rsidTr="0045628D">
        <w:trPr>
          <w:trHeight w:val="66"/>
          <w:jc w:val="center"/>
        </w:trPr>
        <w:tc>
          <w:tcPr>
            <w:tcW w:w="409" w:type="dxa"/>
            <w:vMerge/>
            <w:tcBorders>
              <w:top w:val="nil"/>
            </w:tcBorders>
            <w:vAlign w:val="center"/>
          </w:tcPr>
          <w:p w:rsidR="00847DBD" w:rsidRPr="0045628D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45628D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847DBD" w:rsidRPr="0045628D" w:rsidRDefault="00847DBD" w:rsidP="005917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CN365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847DBD" w:rsidRPr="0045628D" w:rsidRDefault="00847DBD" w:rsidP="00D63654">
            <w:pPr>
              <w:jc w:val="both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45628D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流行音樂影像創作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7DBD" w:rsidRPr="0045628D" w:rsidRDefault="00847DBD" w:rsidP="00D636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Music Video Creation</w:t>
            </w:r>
          </w:p>
        </w:tc>
        <w:tc>
          <w:tcPr>
            <w:tcW w:w="709" w:type="dxa"/>
            <w:shd w:val="clear" w:color="auto" w:fill="auto"/>
          </w:tcPr>
          <w:p w:rsidR="00847DBD" w:rsidRPr="0045628D" w:rsidRDefault="00847DBD" w:rsidP="00142A80">
            <w:pPr>
              <w:jc w:val="center"/>
              <w:rPr>
                <w:color w:val="000000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DBD" w:rsidRPr="0045628D" w:rsidRDefault="00847DBD" w:rsidP="00D6365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45628D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/>
            <w:vAlign w:val="center"/>
          </w:tcPr>
          <w:p w:rsidR="00847DBD" w:rsidRPr="00EF2F38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</w:tbl>
    <w:p w:rsidR="00E45A80" w:rsidRPr="00EB2EBF" w:rsidRDefault="00E45A80" w:rsidP="00E45A80">
      <w:pPr>
        <w:spacing w:line="240" w:lineRule="atLeast"/>
        <w:ind w:firstLineChars="200" w:firstLine="400"/>
        <w:rPr>
          <w:rFonts w:ascii="標楷體" w:eastAsia="標楷體" w:hAnsi="標楷體"/>
          <w:bCs/>
          <w:color w:val="FF0000"/>
          <w:spacing w:val="20"/>
          <w:sz w:val="16"/>
          <w:szCs w:val="16"/>
        </w:rPr>
      </w:pPr>
    </w:p>
    <w:p w:rsidR="00E45A80" w:rsidRDefault="00E45A80" w:rsidP="00E45A80">
      <w:pPr>
        <w:spacing w:line="240" w:lineRule="atLeast"/>
        <w:ind w:firstLineChars="200" w:firstLine="400"/>
        <w:rPr>
          <w:rFonts w:ascii="標楷體" w:eastAsia="標楷體" w:hAnsi="標楷體"/>
          <w:bCs/>
          <w:spacing w:val="20"/>
          <w:sz w:val="16"/>
          <w:szCs w:val="16"/>
        </w:rPr>
      </w:pPr>
    </w:p>
    <w:p w:rsidR="00E45A80" w:rsidRDefault="00E45A80" w:rsidP="00E45A80">
      <w:pPr>
        <w:spacing w:line="240" w:lineRule="atLeast"/>
        <w:ind w:firstLineChars="200" w:firstLine="400"/>
        <w:rPr>
          <w:rFonts w:ascii="標楷體" w:eastAsia="標楷體" w:hAnsi="標楷體"/>
          <w:bCs/>
          <w:spacing w:val="20"/>
          <w:sz w:val="16"/>
          <w:szCs w:val="16"/>
        </w:rPr>
      </w:pPr>
    </w:p>
    <w:p w:rsidR="004954FF" w:rsidRDefault="004954FF" w:rsidP="00027BBD">
      <w:pPr>
        <w:jc w:val="center"/>
      </w:pPr>
    </w:p>
    <w:sectPr w:rsidR="004954FF" w:rsidSect="004954FF">
      <w:footerReference w:type="even" r:id="rId7"/>
      <w:footerReference w:type="default" r:id="rId8"/>
      <w:pgSz w:w="11906" w:h="16838"/>
      <w:pgMar w:top="1134" w:right="1134" w:bottom="1134" w:left="1134" w:header="851" w:footer="992" w:gutter="0"/>
      <w:pgNumType w:fmt="numberInDash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5B5" w:rsidRDefault="002755B5">
      <w:r>
        <w:separator/>
      </w:r>
    </w:p>
  </w:endnote>
  <w:endnote w:type="continuationSeparator" w:id="0">
    <w:p w:rsidR="002755B5" w:rsidRDefault="00275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16D" w:rsidRDefault="00583C2C" w:rsidP="000A5F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61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616D" w:rsidRDefault="006D616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16D" w:rsidRDefault="00583C2C" w:rsidP="000A5F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61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628D">
      <w:rPr>
        <w:rStyle w:val="a5"/>
        <w:noProof/>
      </w:rPr>
      <w:t>- 2 -</w:t>
    </w:r>
    <w:r>
      <w:rPr>
        <w:rStyle w:val="a5"/>
      </w:rPr>
      <w:fldChar w:fldCharType="end"/>
    </w:r>
  </w:p>
  <w:p w:rsidR="006D616D" w:rsidRPr="00C476EB" w:rsidRDefault="006D616D" w:rsidP="000A5FA7">
    <w:pPr>
      <w:pStyle w:val="a3"/>
      <w:jc w:val="right"/>
      <w:rPr>
        <w:shd w:val="pct15" w:color="auto" w:fil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5B5" w:rsidRDefault="002755B5">
      <w:r>
        <w:separator/>
      </w:r>
    </w:p>
  </w:footnote>
  <w:footnote w:type="continuationSeparator" w:id="0">
    <w:p w:rsidR="002755B5" w:rsidRDefault="00275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B1EC8"/>
    <w:multiLevelType w:val="hybridMultilevel"/>
    <w:tmpl w:val="812AAE64"/>
    <w:lvl w:ilvl="0" w:tplc="2FC03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4FF"/>
    <w:rsid w:val="00006753"/>
    <w:rsid w:val="00011EA1"/>
    <w:rsid w:val="00027BBD"/>
    <w:rsid w:val="0003014B"/>
    <w:rsid w:val="0004126B"/>
    <w:rsid w:val="00041E86"/>
    <w:rsid w:val="00045CA6"/>
    <w:rsid w:val="00057C74"/>
    <w:rsid w:val="0007193C"/>
    <w:rsid w:val="00072CB7"/>
    <w:rsid w:val="00081E6D"/>
    <w:rsid w:val="00097EA0"/>
    <w:rsid w:val="000A0B49"/>
    <w:rsid w:val="000A145C"/>
    <w:rsid w:val="000A5FA7"/>
    <w:rsid w:val="000C3768"/>
    <w:rsid w:val="000F031C"/>
    <w:rsid w:val="000F7F1D"/>
    <w:rsid w:val="001001B1"/>
    <w:rsid w:val="00100B18"/>
    <w:rsid w:val="0012295D"/>
    <w:rsid w:val="00142A80"/>
    <w:rsid w:val="001478E3"/>
    <w:rsid w:val="00177073"/>
    <w:rsid w:val="001A02CC"/>
    <w:rsid w:val="001C3D5B"/>
    <w:rsid w:val="001D0CEE"/>
    <w:rsid w:val="001D4ED7"/>
    <w:rsid w:val="001E5920"/>
    <w:rsid w:val="001E6A8D"/>
    <w:rsid w:val="001F3312"/>
    <w:rsid w:val="001F4915"/>
    <w:rsid w:val="00202D57"/>
    <w:rsid w:val="00203BF3"/>
    <w:rsid w:val="00215160"/>
    <w:rsid w:val="00221F5B"/>
    <w:rsid w:val="00237634"/>
    <w:rsid w:val="00237F21"/>
    <w:rsid w:val="00243E69"/>
    <w:rsid w:val="00246B54"/>
    <w:rsid w:val="0026317C"/>
    <w:rsid w:val="002755B5"/>
    <w:rsid w:val="00282D32"/>
    <w:rsid w:val="002A6EAA"/>
    <w:rsid w:val="002B0AF8"/>
    <w:rsid w:val="002B4CBB"/>
    <w:rsid w:val="002D1E61"/>
    <w:rsid w:val="002D3438"/>
    <w:rsid w:val="002D70A1"/>
    <w:rsid w:val="002F24D3"/>
    <w:rsid w:val="00317B97"/>
    <w:rsid w:val="00321C5E"/>
    <w:rsid w:val="00324163"/>
    <w:rsid w:val="003258ED"/>
    <w:rsid w:val="0033474C"/>
    <w:rsid w:val="00343426"/>
    <w:rsid w:val="00366DD4"/>
    <w:rsid w:val="00371334"/>
    <w:rsid w:val="00385EA8"/>
    <w:rsid w:val="003A3589"/>
    <w:rsid w:val="003B4116"/>
    <w:rsid w:val="003D3358"/>
    <w:rsid w:val="003D4BFC"/>
    <w:rsid w:val="003D78E2"/>
    <w:rsid w:val="003E7B4A"/>
    <w:rsid w:val="003F27A3"/>
    <w:rsid w:val="003F5E4D"/>
    <w:rsid w:val="004055E6"/>
    <w:rsid w:val="00406713"/>
    <w:rsid w:val="00416F67"/>
    <w:rsid w:val="0042436E"/>
    <w:rsid w:val="00442CF1"/>
    <w:rsid w:val="00446F14"/>
    <w:rsid w:val="0045628D"/>
    <w:rsid w:val="004656C8"/>
    <w:rsid w:val="004834A7"/>
    <w:rsid w:val="004954FF"/>
    <w:rsid w:val="0049552B"/>
    <w:rsid w:val="004B7103"/>
    <w:rsid w:val="004C180B"/>
    <w:rsid w:val="004C40C1"/>
    <w:rsid w:val="004C7027"/>
    <w:rsid w:val="004C7080"/>
    <w:rsid w:val="00512FBC"/>
    <w:rsid w:val="00523502"/>
    <w:rsid w:val="00525A32"/>
    <w:rsid w:val="00545BBB"/>
    <w:rsid w:val="00555AC5"/>
    <w:rsid w:val="005610C4"/>
    <w:rsid w:val="00573AD3"/>
    <w:rsid w:val="00576EC1"/>
    <w:rsid w:val="005839D3"/>
    <w:rsid w:val="00583C2C"/>
    <w:rsid w:val="0059176B"/>
    <w:rsid w:val="00596C74"/>
    <w:rsid w:val="005C0D75"/>
    <w:rsid w:val="005C52E2"/>
    <w:rsid w:val="005C603C"/>
    <w:rsid w:val="005D02C5"/>
    <w:rsid w:val="005F6CC4"/>
    <w:rsid w:val="005F73AC"/>
    <w:rsid w:val="00617DCB"/>
    <w:rsid w:val="00620DC9"/>
    <w:rsid w:val="00621E61"/>
    <w:rsid w:val="006330DE"/>
    <w:rsid w:val="00634254"/>
    <w:rsid w:val="00675570"/>
    <w:rsid w:val="006D1D1C"/>
    <w:rsid w:val="006D616D"/>
    <w:rsid w:val="006E0B99"/>
    <w:rsid w:val="006E40AF"/>
    <w:rsid w:val="00716434"/>
    <w:rsid w:val="00721F2E"/>
    <w:rsid w:val="00723BF9"/>
    <w:rsid w:val="00727E60"/>
    <w:rsid w:val="00732BF2"/>
    <w:rsid w:val="00746AA4"/>
    <w:rsid w:val="007771C1"/>
    <w:rsid w:val="00791225"/>
    <w:rsid w:val="00795249"/>
    <w:rsid w:val="00797481"/>
    <w:rsid w:val="007C18DB"/>
    <w:rsid w:val="007E58D4"/>
    <w:rsid w:val="00800C1D"/>
    <w:rsid w:val="00812445"/>
    <w:rsid w:val="00824A4D"/>
    <w:rsid w:val="008444B2"/>
    <w:rsid w:val="00845DCE"/>
    <w:rsid w:val="00846E9E"/>
    <w:rsid w:val="00847DBD"/>
    <w:rsid w:val="0085348E"/>
    <w:rsid w:val="00884772"/>
    <w:rsid w:val="008B3C92"/>
    <w:rsid w:val="008B7044"/>
    <w:rsid w:val="008C0953"/>
    <w:rsid w:val="008D02E6"/>
    <w:rsid w:val="0090154B"/>
    <w:rsid w:val="00903F4B"/>
    <w:rsid w:val="00903FB0"/>
    <w:rsid w:val="009050AC"/>
    <w:rsid w:val="00906EFF"/>
    <w:rsid w:val="00920B0E"/>
    <w:rsid w:val="00932926"/>
    <w:rsid w:val="0096289B"/>
    <w:rsid w:val="009702FA"/>
    <w:rsid w:val="0097716E"/>
    <w:rsid w:val="00985B67"/>
    <w:rsid w:val="009B4B63"/>
    <w:rsid w:val="009B7B50"/>
    <w:rsid w:val="009C0CEA"/>
    <w:rsid w:val="009F2C1B"/>
    <w:rsid w:val="00A006CA"/>
    <w:rsid w:val="00A04019"/>
    <w:rsid w:val="00A256D0"/>
    <w:rsid w:val="00A3083A"/>
    <w:rsid w:val="00A42FC7"/>
    <w:rsid w:val="00A45DE7"/>
    <w:rsid w:val="00A51A0B"/>
    <w:rsid w:val="00A5329F"/>
    <w:rsid w:val="00A56E32"/>
    <w:rsid w:val="00A6396D"/>
    <w:rsid w:val="00A63C0D"/>
    <w:rsid w:val="00A66922"/>
    <w:rsid w:val="00A66CC2"/>
    <w:rsid w:val="00A774C5"/>
    <w:rsid w:val="00A9748D"/>
    <w:rsid w:val="00AA0561"/>
    <w:rsid w:val="00AA2C08"/>
    <w:rsid w:val="00AA45C4"/>
    <w:rsid w:val="00AA5AF2"/>
    <w:rsid w:val="00AB39E2"/>
    <w:rsid w:val="00AC3525"/>
    <w:rsid w:val="00AD18DD"/>
    <w:rsid w:val="00AD4C9B"/>
    <w:rsid w:val="00AD63B1"/>
    <w:rsid w:val="00AE14FF"/>
    <w:rsid w:val="00AE611F"/>
    <w:rsid w:val="00B04C51"/>
    <w:rsid w:val="00B13666"/>
    <w:rsid w:val="00B25495"/>
    <w:rsid w:val="00B3242B"/>
    <w:rsid w:val="00B67EAB"/>
    <w:rsid w:val="00B70981"/>
    <w:rsid w:val="00B82CA6"/>
    <w:rsid w:val="00B94579"/>
    <w:rsid w:val="00BB24C8"/>
    <w:rsid w:val="00BC31EA"/>
    <w:rsid w:val="00BD347A"/>
    <w:rsid w:val="00BD49D3"/>
    <w:rsid w:val="00BE0188"/>
    <w:rsid w:val="00BE6577"/>
    <w:rsid w:val="00C2691C"/>
    <w:rsid w:val="00C4697C"/>
    <w:rsid w:val="00C75E0C"/>
    <w:rsid w:val="00C7766A"/>
    <w:rsid w:val="00C844CE"/>
    <w:rsid w:val="00C85C19"/>
    <w:rsid w:val="00C91B6D"/>
    <w:rsid w:val="00CA1F1F"/>
    <w:rsid w:val="00CB30AE"/>
    <w:rsid w:val="00CD7C43"/>
    <w:rsid w:val="00D033BB"/>
    <w:rsid w:val="00D1211B"/>
    <w:rsid w:val="00D2001C"/>
    <w:rsid w:val="00D23A78"/>
    <w:rsid w:val="00D246DB"/>
    <w:rsid w:val="00D26166"/>
    <w:rsid w:val="00D40129"/>
    <w:rsid w:val="00D44586"/>
    <w:rsid w:val="00D63654"/>
    <w:rsid w:val="00D64198"/>
    <w:rsid w:val="00D64A12"/>
    <w:rsid w:val="00D92E97"/>
    <w:rsid w:val="00D944C1"/>
    <w:rsid w:val="00D97E43"/>
    <w:rsid w:val="00DA03F1"/>
    <w:rsid w:val="00DB729B"/>
    <w:rsid w:val="00DC2436"/>
    <w:rsid w:val="00DC4FB9"/>
    <w:rsid w:val="00DF158E"/>
    <w:rsid w:val="00E02565"/>
    <w:rsid w:val="00E166BB"/>
    <w:rsid w:val="00E2455E"/>
    <w:rsid w:val="00E40C43"/>
    <w:rsid w:val="00E44902"/>
    <w:rsid w:val="00E45A80"/>
    <w:rsid w:val="00E64374"/>
    <w:rsid w:val="00E718B2"/>
    <w:rsid w:val="00E76071"/>
    <w:rsid w:val="00E96A8C"/>
    <w:rsid w:val="00EB2EBF"/>
    <w:rsid w:val="00EE07BA"/>
    <w:rsid w:val="00EF1362"/>
    <w:rsid w:val="00EF2F38"/>
    <w:rsid w:val="00F10A79"/>
    <w:rsid w:val="00F13181"/>
    <w:rsid w:val="00F30051"/>
    <w:rsid w:val="00F51E3A"/>
    <w:rsid w:val="00F6542D"/>
    <w:rsid w:val="00F75936"/>
    <w:rsid w:val="00F76529"/>
    <w:rsid w:val="00F863B9"/>
    <w:rsid w:val="00F90B57"/>
    <w:rsid w:val="00F94D83"/>
    <w:rsid w:val="00FA39AB"/>
    <w:rsid w:val="00FB1F3A"/>
    <w:rsid w:val="00FB2E94"/>
    <w:rsid w:val="00FB4771"/>
    <w:rsid w:val="00FD2043"/>
    <w:rsid w:val="00FE287D"/>
    <w:rsid w:val="00FE7B74"/>
    <w:rsid w:val="00FF0985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4FF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95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4954FF"/>
    <w:rPr>
      <w:rFonts w:ascii="Calibri" w:eastAsia="新細明體" w:hAnsi="Calibri"/>
      <w:kern w:val="2"/>
      <w:lang w:val="en-US" w:eastAsia="zh-TW" w:bidi="ar-SA"/>
    </w:rPr>
  </w:style>
  <w:style w:type="character" w:styleId="a5">
    <w:name w:val="page number"/>
    <w:basedOn w:val="a0"/>
    <w:rsid w:val="004954FF"/>
  </w:style>
  <w:style w:type="paragraph" w:customStyle="1" w:styleId="a6">
    <w:name w:val="內文 + (中文) 標楷體"/>
    <w:aliases w:val="(符號) 標楷體,10 點,黑色,左右對齊"/>
    <w:basedOn w:val="a"/>
    <w:link w:val="a7"/>
    <w:rsid w:val="004954FF"/>
    <w:pPr>
      <w:widowControl/>
      <w:jc w:val="center"/>
    </w:pPr>
    <w:rPr>
      <w:rFonts w:ascii="Arial" w:eastAsia="標楷體" w:hAnsi="標楷體" w:cs="Arial"/>
      <w:spacing w:val="-20"/>
      <w:kern w:val="0"/>
      <w:sz w:val="20"/>
      <w:szCs w:val="24"/>
    </w:rPr>
  </w:style>
  <w:style w:type="paragraph" w:customStyle="1" w:styleId="4">
    <w:name w:val="字元4"/>
    <w:basedOn w:val="a"/>
    <w:autoRedefine/>
    <w:rsid w:val="00E45A8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a7">
    <w:name w:val="內文 + (中文) 標楷體 字元"/>
    <w:aliases w:val="(符號) 標楷體 字元,10 點 字元,黑色 字元,左右對齊 字元"/>
    <w:basedOn w:val="a0"/>
    <w:link w:val="a6"/>
    <w:locked/>
    <w:rsid w:val="00E45A80"/>
    <w:rPr>
      <w:rFonts w:ascii="Arial" w:eastAsia="標楷體" w:hAnsi="標楷體" w:cs="Arial"/>
      <w:spacing w:val="-20"/>
      <w:szCs w:val="24"/>
      <w:lang w:val="en-US" w:eastAsia="zh-TW" w:bidi="ar-SA"/>
    </w:rPr>
  </w:style>
  <w:style w:type="character" w:customStyle="1" w:styleId="title04-21">
    <w:name w:val="title04-21"/>
    <w:basedOn w:val="a0"/>
    <w:rsid w:val="00E45A80"/>
    <w:rPr>
      <w:rFonts w:ascii="Verdana" w:hAnsi="Verdana" w:cs="Verdana"/>
      <w:b/>
      <w:bCs/>
      <w:color w:val="000000"/>
      <w:sz w:val="16"/>
      <w:szCs w:val="16"/>
    </w:rPr>
  </w:style>
  <w:style w:type="character" w:styleId="HTML">
    <w:name w:val="HTML Typewriter"/>
    <w:basedOn w:val="a0"/>
    <w:rsid w:val="00E45A80"/>
    <w:rPr>
      <w:rFonts w:ascii="Arial Unicode MS" w:eastAsia="Arial Unicode MS" w:cs="Courier New"/>
      <w:sz w:val="20"/>
      <w:szCs w:val="20"/>
    </w:rPr>
  </w:style>
  <w:style w:type="paragraph" w:styleId="a8">
    <w:name w:val="header"/>
    <w:basedOn w:val="a"/>
    <w:rsid w:val="000A5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40">
    <w:name w:val="字元4"/>
    <w:basedOn w:val="a"/>
    <w:autoRedefine/>
    <w:rsid w:val="00CB30AE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2896</Characters>
  <Application>Microsoft Office Word</Application>
  <DocSecurity>0</DocSecurity>
  <Lines>24</Lines>
  <Paragraphs>6</Paragraphs>
  <ScaleCrop>false</ScaleCrop>
  <Company>fgu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  通識教育  課程架構表</dc:title>
  <dc:creator>pcroom18</dc:creator>
  <cp:lastModifiedBy>B301</cp:lastModifiedBy>
  <cp:revision>3</cp:revision>
  <cp:lastPrinted>2020-05-21T05:44:00Z</cp:lastPrinted>
  <dcterms:created xsi:type="dcterms:W3CDTF">2020-05-21T05:40:00Z</dcterms:created>
  <dcterms:modified xsi:type="dcterms:W3CDTF">2020-05-21T05:46:00Z</dcterms:modified>
</cp:coreProperties>
</file>